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18" w:rsidRPr="003A3A18" w:rsidRDefault="003A3A18" w:rsidP="003A3A18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</w:pPr>
      <w:r w:rsidRPr="003A3A18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>Муниципальное бюджетное общеобразовательное учреждение</w:t>
      </w:r>
    </w:p>
    <w:p w:rsidR="003A3A18" w:rsidRPr="003A3A18" w:rsidRDefault="003A3A18" w:rsidP="003A3A18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</w:pPr>
      <w:proofErr w:type="spellStart"/>
      <w:r w:rsidRPr="003A3A18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>Буланихинская</w:t>
      </w:r>
      <w:proofErr w:type="spellEnd"/>
      <w:r w:rsidRPr="003A3A18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 xml:space="preserve"> средняя общеобразовательная школа</w:t>
      </w:r>
    </w:p>
    <w:p w:rsidR="003A3A18" w:rsidRPr="003A3A18" w:rsidRDefault="003A3A18" w:rsidP="003A3A18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</w:pPr>
      <w:r w:rsidRPr="003A3A18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>имени Михаила Михайловича Мокшина</w:t>
      </w:r>
    </w:p>
    <w:p w:rsidR="003A3A18" w:rsidRPr="003A3A18" w:rsidRDefault="003A3A18" w:rsidP="003A3A18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</w:pPr>
      <w:r w:rsidRPr="003A3A18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>Зонального района Алтайского края</w:t>
      </w:r>
    </w:p>
    <w:p w:rsidR="003A3A18" w:rsidRPr="003A3A18" w:rsidRDefault="003A3A18" w:rsidP="003A3A18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3A3A1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_____________________________________________________________________________</w:t>
      </w:r>
    </w:p>
    <w:p w:rsidR="003A3A18" w:rsidRPr="003A3A18" w:rsidRDefault="003A3A18" w:rsidP="003A3A18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 w:bidi="hi-IN"/>
        </w:rPr>
      </w:pPr>
      <w:r w:rsidRPr="003A3A1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 w:bidi="hi-IN"/>
        </w:rPr>
        <w:t>659405, Алтайский край, Зональный район, с. Буланиха, ул. Школьная,1а/1.</w:t>
      </w:r>
    </w:p>
    <w:p w:rsidR="003A3A18" w:rsidRPr="003A3A18" w:rsidRDefault="003A3A18" w:rsidP="003A3A18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 w:bidi="hi-IN"/>
        </w:rPr>
      </w:pPr>
      <w:r w:rsidRPr="003A3A1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 w:bidi="hi-IN"/>
        </w:rPr>
        <w:t xml:space="preserve">Телефон 8 (385) 30-25-3-93. </w:t>
      </w:r>
      <w:r w:rsidRPr="003A3A1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en-US" w:eastAsia="ru-RU" w:bidi="hi-IN"/>
        </w:rPr>
        <w:t>E</w:t>
      </w:r>
      <w:r w:rsidRPr="003A3A1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 w:bidi="hi-IN"/>
        </w:rPr>
        <w:t>-</w:t>
      </w:r>
      <w:r w:rsidRPr="003A3A1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en-US" w:eastAsia="ru-RU" w:bidi="hi-IN"/>
        </w:rPr>
        <w:t>mail</w:t>
      </w:r>
      <w:r w:rsidRPr="003A3A1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 w:bidi="hi-IN"/>
        </w:rPr>
        <w:t xml:space="preserve">: </w:t>
      </w:r>
      <w:hyperlink r:id="rId7" w:history="1">
        <w:r w:rsidRPr="003A3A18">
          <w:rPr>
            <w:rFonts w:ascii="Times New Roman" w:eastAsia="Times New Roman" w:hAnsi="Times New Roman" w:cs="Times New Roman"/>
            <w:i/>
            <w:iCs/>
            <w:color w:val="0000FF"/>
            <w:kern w:val="1"/>
            <w:sz w:val="24"/>
            <w:szCs w:val="24"/>
            <w:u w:val="single"/>
            <w:lang w:val="en-US" w:eastAsia="ru-RU" w:bidi="hi-IN"/>
          </w:rPr>
          <w:t>bulanschool</w:t>
        </w:r>
        <w:r w:rsidRPr="003A3A18">
          <w:rPr>
            <w:rFonts w:ascii="Times New Roman" w:eastAsia="Times New Roman" w:hAnsi="Times New Roman" w:cs="Times New Roman"/>
            <w:i/>
            <w:iCs/>
            <w:color w:val="0000FF"/>
            <w:kern w:val="1"/>
            <w:sz w:val="24"/>
            <w:szCs w:val="24"/>
            <w:u w:val="single"/>
            <w:lang w:eastAsia="ru-RU" w:bidi="hi-IN"/>
          </w:rPr>
          <w:t>@</w:t>
        </w:r>
        <w:r w:rsidRPr="003A3A18">
          <w:rPr>
            <w:rFonts w:ascii="Times New Roman" w:eastAsia="Times New Roman" w:hAnsi="Times New Roman" w:cs="Times New Roman"/>
            <w:i/>
            <w:iCs/>
            <w:color w:val="0000FF"/>
            <w:kern w:val="1"/>
            <w:sz w:val="24"/>
            <w:szCs w:val="24"/>
            <w:u w:val="single"/>
            <w:lang w:val="en-US" w:eastAsia="ru-RU" w:bidi="hi-IN"/>
          </w:rPr>
          <w:t>mail</w:t>
        </w:r>
        <w:r w:rsidRPr="003A3A18">
          <w:rPr>
            <w:rFonts w:ascii="Times New Roman" w:eastAsia="Times New Roman" w:hAnsi="Times New Roman" w:cs="Times New Roman"/>
            <w:i/>
            <w:iCs/>
            <w:color w:val="0000FF"/>
            <w:kern w:val="1"/>
            <w:sz w:val="24"/>
            <w:szCs w:val="24"/>
            <w:u w:val="single"/>
            <w:lang w:eastAsia="ru-RU" w:bidi="hi-IN"/>
          </w:rPr>
          <w:t>.</w:t>
        </w:r>
        <w:proofErr w:type="spellStart"/>
        <w:r w:rsidRPr="003A3A18">
          <w:rPr>
            <w:rFonts w:ascii="Times New Roman" w:eastAsia="Times New Roman" w:hAnsi="Times New Roman" w:cs="Times New Roman"/>
            <w:i/>
            <w:iCs/>
            <w:color w:val="0000FF"/>
            <w:kern w:val="1"/>
            <w:sz w:val="24"/>
            <w:szCs w:val="24"/>
            <w:u w:val="single"/>
            <w:lang w:val="en-US" w:eastAsia="ru-RU" w:bidi="hi-IN"/>
          </w:rPr>
          <w:t>ru</w:t>
        </w:r>
        <w:proofErr w:type="spellEnd"/>
      </w:hyperlink>
    </w:p>
    <w:p w:rsidR="003A3A18" w:rsidRPr="003A3A18" w:rsidRDefault="003768F1" w:rsidP="003A3A18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ru-RU" w:bidi="hi-IN"/>
        </w:rPr>
      </w:pPr>
      <w:hyperlink r:id="rId8" w:history="1"/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10"/>
        <w:gridCol w:w="4648"/>
      </w:tblGrid>
      <w:tr w:rsidR="00234276" w:rsidRPr="00C951F9" w:rsidTr="007F1A6A">
        <w:tc>
          <w:tcPr>
            <w:tcW w:w="2358" w:type="pct"/>
          </w:tcPr>
          <w:p w:rsidR="00234276" w:rsidRPr="00C951F9" w:rsidRDefault="00234276" w:rsidP="007F1A6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«СОГЛАСОВАНО»</w:t>
            </w:r>
          </w:p>
          <w:p w:rsidR="00234276" w:rsidRPr="00C951F9" w:rsidRDefault="00E078CC" w:rsidP="007F1A6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Педагогический совет</w:t>
            </w:r>
          </w:p>
          <w:p w:rsidR="00234276" w:rsidRPr="00C951F9" w:rsidRDefault="00234276" w:rsidP="007F1A6A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234276" w:rsidRPr="00C951F9" w:rsidRDefault="00234276" w:rsidP="007F1A6A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234276" w:rsidRPr="00C951F9" w:rsidRDefault="00234276" w:rsidP="007F1A6A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Прот</w:t>
            </w:r>
            <w:r w:rsidR="00E078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окол № 1 от 28. 08.</w:t>
            </w:r>
            <w:r w:rsidR="00550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2024</w:t>
            </w: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г.</w:t>
            </w:r>
          </w:p>
        </w:tc>
        <w:tc>
          <w:tcPr>
            <w:tcW w:w="214" w:type="pct"/>
          </w:tcPr>
          <w:p w:rsidR="00234276" w:rsidRPr="00C951F9" w:rsidRDefault="00234276" w:rsidP="007F1A6A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28" w:type="pct"/>
          </w:tcPr>
          <w:p w:rsidR="00234276" w:rsidRPr="00C951F9" w:rsidRDefault="00234276" w:rsidP="007F1A6A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«УТВЕРЖДЕНО»</w:t>
            </w:r>
          </w:p>
          <w:p w:rsidR="00234276" w:rsidRPr="00C951F9" w:rsidRDefault="00234276" w:rsidP="007F1A6A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Директор МБОУ </w:t>
            </w:r>
            <w:proofErr w:type="spellStart"/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Буланихинской</w:t>
            </w:r>
            <w:proofErr w:type="spellEnd"/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СОШ им. М.М. Мокшина Зонального района Алтайского края</w:t>
            </w:r>
          </w:p>
          <w:p w:rsidR="00234276" w:rsidRPr="00C951F9" w:rsidRDefault="00234276" w:rsidP="007F1A6A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___________________</w:t>
            </w:r>
            <w:proofErr w:type="spellStart"/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Ридель</w:t>
            </w:r>
            <w:proofErr w:type="spellEnd"/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Т.А.</w:t>
            </w:r>
          </w:p>
          <w:p w:rsidR="00234276" w:rsidRPr="00C951F9" w:rsidRDefault="00234276" w:rsidP="007F1A6A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234276" w:rsidRPr="00C951F9" w:rsidRDefault="00E078CC" w:rsidP="007F1A6A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Приказ № 98 от 29. 08.</w:t>
            </w:r>
            <w:r w:rsidR="00550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2024</w:t>
            </w:r>
            <w:r w:rsidR="00234276"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г.</w:t>
            </w:r>
          </w:p>
        </w:tc>
      </w:tr>
    </w:tbl>
    <w:p w:rsidR="003A3A18" w:rsidRPr="003A3A18" w:rsidRDefault="003A3A18" w:rsidP="003A3A18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3A3A18" w:rsidRPr="003A3A18" w:rsidRDefault="003A3A18" w:rsidP="003A3A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791E" w:rsidRPr="006F31E7" w:rsidRDefault="004A791E" w:rsidP="004A791E">
      <w:pPr>
        <w:shd w:val="clear" w:color="auto" w:fill="FFFFFF"/>
        <w:spacing w:before="150" w:after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747489" w:rsidRPr="00E01725" w:rsidRDefault="00747489" w:rsidP="00E01725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1725">
        <w:rPr>
          <w:rFonts w:ascii="Times New Roman" w:eastAsia="Calibri" w:hAnsi="Times New Roman" w:cs="Times New Roman"/>
          <w:sz w:val="24"/>
          <w:szCs w:val="24"/>
        </w:rPr>
        <w:t>Коррекционно-развивающие занятия.</w:t>
      </w:r>
    </w:p>
    <w:p w:rsidR="004A791E" w:rsidRPr="006F31E7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обучающегося с НОДА с ТМНР (вариант 6.4.)</w:t>
      </w: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Pr="006F31E7" w:rsidRDefault="00D245D8" w:rsidP="004A791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="004A7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ED7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ласс 4</w:t>
      </w:r>
    </w:p>
    <w:p w:rsidR="004A791E" w:rsidRDefault="004A791E" w:rsidP="004A791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4A791E" w:rsidP="004A791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D245D8" w:rsidP="004A791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="004A791E"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Программу разработала: </w:t>
      </w:r>
      <w:proofErr w:type="spellStart"/>
      <w:r w:rsidR="004A791E"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Тадышева</w:t>
      </w:r>
      <w:proofErr w:type="spellEnd"/>
      <w:r w:rsidR="004A791E"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Р. </w:t>
      </w: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4A791E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91E" w:rsidRDefault="00D668C4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Буланиха</w:t>
      </w:r>
    </w:p>
    <w:p w:rsidR="004A791E" w:rsidRDefault="00360670" w:rsidP="004A79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4A791E" w:rsidSect="004A791E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50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A791E"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4A7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3587" w:rsidRPr="00E01725" w:rsidRDefault="00B63587" w:rsidP="00E017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72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63587" w:rsidRPr="00E01725" w:rsidRDefault="00B63587" w:rsidP="00E01725">
      <w:pPr>
        <w:widowControl w:val="0"/>
        <w:spacing w:after="0"/>
        <w:ind w:right="3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725">
        <w:rPr>
          <w:rFonts w:ascii="Times New Roman" w:hAnsi="Times New Roman" w:cs="Times New Roman"/>
          <w:sz w:val="24"/>
          <w:szCs w:val="24"/>
        </w:rPr>
        <w:t>Данная программа построена с учётом индивидуальных особенностей и возможностей ребёнка, является индивидуальной адаптированной рабочей программой для обучающейся, им</w:t>
      </w:r>
      <w:r w:rsidR="005825B4" w:rsidRPr="00E01725">
        <w:rPr>
          <w:rFonts w:ascii="Times New Roman" w:hAnsi="Times New Roman" w:cs="Times New Roman"/>
          <w:sz w:val="24"/>
          <w:szCs w:val="24"/>
        </w:rPr>
        <w:t>ею</w:t>
      </w:r>
      <w:r w:rsidR="00886B42" w:rsidRPr="00E01725">
        <w:rPr>
          <w:rFonts w:ascii="Times New Roman" w:hAnsi="Times New Roman" w:cs="Times New Roman"/>
          <w:sz w:val="24"/>
          <w:szCs w:val="24"/>
        </w:rPr>
        <w:t>щую сложную структуру дефекта. Образовательная деятельность н</w:t>
      </w:r>
      <w:r w:rsidR="005825B4" w:rsidRPr="00E01725">
        <w:rPr>
          <w:rFonts w:ascii="Times New Roman" w:hAnsi="Times New Roman" w:cs="Times New Roman"/>
          <w:sz w:val="24"/>
          <w:szCs w:val="24"/>
        </w:rPr>
        <w:t xml:space="preserve">аправлена </w:t>
      </w:r>
      <w:proofErr w:type="gramStart"/>
      <w:r w:rsidR="005825B4" w:rsidRPr="00E01725">
        <w:rPr>
          <w:rFonts w:ascii="Times New Roman" w:hAnsi="Times New Roman" w:cs="Times New Roman"/>
          <w:sz w:val="24"/>
          <w:szCs w:val="24"/>
        </w:rPr>
        <w:t xml:space="preserve">на </w:t>
      </w:r>
      <w:r w:rsidR="005825B4" w:rsidRPr="00E0172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максимальное</w:t>
      </w:r>
      <w:proofErr w:type="gramEnd"/>
      <w:r w:rsidR="005825B4" w:rsidRPr="00E0172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развитие жизненной компетенции для социализации в обществе.</w:t>
      </w:r>
    </w:p>
    <w:p w:rsidR="00B63587" w:rsidRPr="00E01725" w:rsidRDefault="00B63587" w:rsidP="00E01725">
      <w:pPr>
        <w:widowControl w:val="0"/>
        <w:suppressAutoHyphens/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5B3A" w:rsidRPr="00E01725" w:rsidRDefault="00775B3A" w:rsidP="00E01725">
      <w:pPr>
        <w:widowControl w:val="0"/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zh-CN" w:bidi="hi-IN"/>
        </w:rPr>
        <w:t>Цель</w:t>
      </w:r>
      <w:r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: создание оптимальных условий для </w:t>
      </w: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ребенком объектов в совокупности сенсорных свойств, качеств, признаков, формирования правильного многогранного полифункционального представления об окружающей действительности, преодоления недостатков в психомоторном развитии, способствующих оптимизации психического развития ребенка и более эффективной социализации его в обществе.</w:t>
      </w:r>
    </w:p>
    <w:p w:rsidR="00775B3A" w:rsidRPr="00E01725" w:rsidRDefault="00775B3A" w:rsidP="00E01725">
      <w:pPr>
        <w:widowControl w:val="0"/>
        <w:suppressAutoHyphens/>
        <w:spacing w:before="120" w:after="120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>Задачи:</w:t>
      </w:r>
    </w:p>
    <w:p w:rsidR="00775B3A" w:rsidRPr="00E01725" w:rsidRDefault="00775B3A" w:rsidP="00E0172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Формирование на основе активизации работы моторных органов и </w:t>
      </w:r>
      <w:proofErr w:type="spellStart"/>
      <w:r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кинетико</w:t>
      </w:r>
      <w:proofErr w:type="spellEnd"/>
      <w:r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-кинестетического чувства адекватного восприятия явлений и объектов окружающей действительности в совокупности их свойств.</w:t>
      </w:r>
    </w:p>
    <w:p w:rsidR="00775B3A" w:rsidRPr="00E01725" w:rsidRDefault="00775B3A" w:rsidP="00E0172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Коррекция недостатков познавательной деятельности ребенка путем целенаправленного воспитания у него восприятия формы, конструкции, положения в пространстве.</w:t>
      </w:r>
    </w:p>
    <w:p w:rsidR="00775B3A" w:rsidRPr="00E01725" w:rsidRDefault="00775B3A" w:rsidP="00E0172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Формирование пространственных ориентировок.</w:t>
      </w:r>
    </w:p>
    <w:p w:rsidR="00775B3A" w:rsidRPr="00E01725" w:rsidRDefault="00775B3A" w:rsidP="00E0172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Обогащение пассивного словарного запаса детей на основе использования соответствующей терминологии.</w:t>
      </w:r>
    </w:p>
    <w:p w:rsidR="00775B3A" w:rsidRPr="00E01725" w:rsidRDefault="00775B3A" w:rsidP="00E0172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Развитие крупной, речевой и мелкой моторики, совершенствование тактильно-двигательной сферы.</w:t>
      </w:r>
    </w:p>
    <w:p w:rsidR="00775B3A" w:rsidRPr="00E01725" w:rsidRDefault="00775B3A" w:rsidP="00E0172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Формирование точности и целенаправленности зрительно-моторных движений и действий.</w:t>
      </w:r>
    </w:p>
    <w:p w:rsidR="00775B3A" w:rsidRPr="00E01725" w:rsidRDefault="00775B3A" w:rsidP="00E0172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характеристика учебного предмета</w:t>
      </w:r>
    </w:p>
    <w:p w:rsidR="0055686C" w:rsidRPr="00E01725" w:rsidRDefault="0055686C" w:rsidP="00E01725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Коррекционно-развивающие занятия направлены на коррекцию отдельных сторон психической деятельности и личностной сферы; формирование социально приемлемых форм поведения, сведение к минимуму проявлений деструктивного поведения: крик, агрессия, стереотипии и др.; на реализацию индивидуальных специфических образовательных потребностей обучающихся, не охваченных содержанием программ учебных предметов и коррекционных занятий; дополнительную помощь в освоении отдельных действий и представлений, которые оказываются для обучающихся особенно трудными; на развитие индивидуальных способностей обучающихся, их творческого потенциала.</w:t>
      </w:r>
    </w:p>
    <w:p w:rsidR="00D06E63" w:rsidRPr="00E01725" w:rsidRDefault="00625533" w:rsidP="00E0172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Содержание предмета</w:t>
      </w:r>
      <w:r w:rsidR="00D06E63"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E0172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«Коррекционно-развивающие занятия</w:t>
      </w:r>
      <w:r w:rsidRPr="00E017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» </w:t>
      </w:r>
      <w:r w:rsidR="00D06E63"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имеет </w:t>
      </w:r>
      <w:r w:rsidR="00D06E63" w:rsidRPr="00E0172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 w:bidi="hi-IN"/>
        </w:rPr>
        <w:t>коррекционную направленность</w:t>
      </w:r>
      <w:r w:rsidR="00D06E63"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которая реализуется через организацию предметно-практической, музыкально-ритмической, изобразительной деятельности, конструирование, различного рода упражнения и игры. Отметим, что данные занятия ни в коей мере не подменяют коррекционную направленность всего процесса обучения в коррекционной школе. Они предназначены исключительно для ребенка, который испытывает значительные трудности в усвоении учебного материала вследствие недостаточного развития перцептивной (сенсорной) сферы.</w:t>
      </w:r>
    </w:p>
    <w:p w:rsidR="00D06E63" w:rsidRPr="00E01725" w:rsidRDefault="00D06E63" w:rsidP="00E0172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Задачи </w:t>
      </w:r>
      <w:proofErr w:type="spellStart"/>
      <w:r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гуманизации</w:t>
      </w:r>
      <w:proofErr w:type="spellEnd"/>
      <w:r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 индивидуализации процесса воспитания и обучения ребенка с интеллектуальными нарушениями, в свою очередь, требуют создания необходимых условий для его полноценного развития, становления как субъекта учебной деятельности.</w:t>
      </w:r>
      <w:r w:rsidRPr="00E0172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Создание специальных методов и средств обучения </w:t>
      </w:r>
      <w:r w:rsidRPr="00E017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r w:rsidRPr="00E01725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беспечивается потребностью в построении "обходных путей", использовании специфических методов и средств обучения, в дифференцированном, "пошаговом" обучении, чем этого требует обучение обычно развивающегося ребенка: использование печатных изображений, предметных и графических алгоритмов, электронных средств коммуникации, внешних стимулов и др.</w:t>
      </w:r>
    </w:p>
    <w:p w:rsidR="00D06E63" w:rsidRPr="00E01725" w:rsidRDefault="00D06E63" w:rsidP="00E017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четко просматриваются </w:t>
      </w:r>
      <w:r w:rsidRPr="00E01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основных направления работы</w:t>
      </w: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знаний сенсорных эталонов — определенных систем и шкал, являющихся общепринятыми мерками, которые выработало человечество (шкала величин, цветовой спектр, система фонем и др.), и обучение использованию специальных (перцептивных) действий, необходимых для выявления свойств и качеств какого-либо предмета. </w:t>
      </w:r>
    </w:p>
    <w:p w:rsidR="00D06E63" w:rsidRPr="00E01725" w:rsidRDefault="00D06E63" w:rsidP="00E017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сенсорной системы тесно связано с развитием моторной системы, поэтому в программу включены задачи совершенствования координации движений, преодоления моторной неловкости, скованности движений, развития </w:t>
      </w:r>
      <w:proofErr w:type="gramStart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речевой,  общей</w:t>
      </w:r>
      <w:proofErr w:type="gramEnd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мелкой  моторики руки и др.</w:t>
      </w:r>
    </w:p>
    <w:p w:rsidR="00D06E63" w:rsidRPr="00E01725" w:rsidRDefault="00D06E63" w:rsidP="00E017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моторики,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графомоторных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решает ряд задач, связанных с расширением двигательного опыта учащегося,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пространственной ориентировки. Коррекционная направленность занятий предполагает также работу по укреплению моторики рук, развитию координации движений кисти рук и пальцев. Для учащегося с интеллектуальными нарушениями характерна слабость мышц, неумение рационально распределять мышечные усилия, неловкость движений, недостаточная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праксиса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Общеизвестно, что ученики с двигательной недостаточностью на уроках русского языка с трудом осваивают технику письма. Из-за несовершенства моторики при обучении математике испытывают затруднения в работе со счетными палочками, линейкой, угольником. Идентичные трудности проявляются в процессе ручного труда, рисования. Моторное недоразвитие тормозит овладение предметными действиями, а значит, и овладение ориентировкой в окружающем мире.</w:t>
      </w:r>
    </w:p>
    <w:p w:rsidR="00D06E63" w:rsidRPr="00E01725" w:rsidRDefault="00D06E63" w:rsidP="00E017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полноты представлений у обучающегося об объектах окружающего мира в программу включен раздел, основной целью которого является развитие тактильно-двигательного восприятия. Разные предметы обладают рядом свойств, которые невозможно познать с помощью только, например, зрительного или слухового анализатора. Речь идет о различении поверхностей предметов на ощупь (мягкий, твердый, шершавый, колючий и др.), определении их температурного режима (горячий, холодный и др.), вибрационных возможностей. Тактильные ощущения, которые возникают при последовательном ощупывании предмета, выделении его контура (или объема), поверхности, позволяют уточнить знания о материалах, их свойствах и качествах, сформировать обобщенное представление о самом объекте. Формирование ощущений этого вида у ребенка с интеллектуальной недостаточностью значительно затруднено. При исследованиях обнаружены пассивность и недостаточная целенаправленность осязательной деятельности как младших, так и старших школьников; асинхронность и несогласованность движений рук, импульсивность, поспешность, недостаточная сосредоточенность всей деятельности и соответственно большое количество ошибок при распознавании объектов. Обычно такие дети </w:t>
      </w: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удовлетворяются первым распознаванием объекта, которое основано на одном-двух неспецифических признаках, и не делают дополнительных попыток проверить правильность своего решения. При этом многие информативные признаки предмета (объекта, явления) остаются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невоспринятыми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сигналов, полноценной работы кожно-механического анализатора, развития мышечно-двигательной чувствительности.</w:t>
      </w:r>
    </w:p>
    <w:p w:rsidR="00D06E63" w:rsidRPr="00E01725" w:rsidRDefault="00D06E63" w:rsidP="00E017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«Кинестетическое и кинетическое развитие» предполагает формирование у обучающегося ощущений от различных поз и движений своего тела или отдельных его частей (верхних и нижних конечностей, головы, туловища, глаз) в пространстве.</w:t>
      </w:r>
      <w:r w:rsidR="008A7C7B"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Кинестетические ощущения (кожная, вибрационная чувствительность, т. е. поверхностная чувствительность) — чрезвычайно важный вид чувствительности, так как без них невозможно поддержание вертикального положения тела, выполнение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сложнокоординированных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движений. Кинестетический фактор несет информацию о взаиморасположении моторных аппаратов в статике и движении. Он тесно связан с осязанием, что способствует обеспечению более тонких и пластичных подкреплений сложных комплексов рук, ног, кистей, пальцев, органов артикуляции, глаз и т. д. В чувственном познании осязательно-двигательное восприятие преобладает над чисто зрительным. Формирование представлений ребенка о схеме собственного тела формируется исключительно на кинестетической основе. И. П. Павлов назвал кинестетические, или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проприоцептивные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восприятия работой двигательного анализатора. Для обеспечения точности движений необходимо осуществлять анализ того сопротивления окружающих предметов, которое должно быть преодолено тем или иным мышечным усилием.</w:t>
      </w:r>
    </w:p>
    <w:p w:rsidR="00D06E63" w:rsidRPr="00E01725" w:rsidRDefault="00D06E63" w:rsidP="00E017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Кинетический фактор, или моторная составляющая (мышечно-суставная чувствительность, т. е. глубокая чувствительность), является ведущим при осуществлении зрительно-моторных,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-моторных, координационно-моторных факторов. Умение сосредоточивать внимание,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мобилизовывать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сенсорно-двигательную память, сформированные зрительно-моторные и вестибулярно-моторные координации также служат основой формирования познавательной деятельности ученика. Отклонения в развитии моторики сказываются на динамике не только двигательных навыков, но и мыслительных процессов, формировании речи, письма и др.</w:t>
      </w:r>
    </w:p>
    <w:p w:rsidR="00D06E63" w:rsidRPr="00E01725" w:rsidRDefault="00D06E63" w:rsidP="00E017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обучающегося с интеллектуальными нарушениями характерно снижение цветовой чувствительности. Он не </w:t>
      </w:r>
      <w:r w:rsidR="00862240"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различает даже основные цвета. </w:t>
      </w: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усложнение требований не только к формированию собственно сенсорных эталонов (формы, величины, цвета), но и к умению группировать предметы по различным (в том числе самостоятельно выделенным) нескольким признакам (2—3), составлять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сериационные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ряды, сравнивать плоскостные и объемные фигуры, использовать различные приемы измерения.</w:t>
      </w:r>
    </w:p>
    <w:p w:rsidR="00D06E63" w:rsidRPr="00E01725" w:rsidRDefault="00D06E63" w:rsidP="00E017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т</w:t>
      </w:r>
      <w:r w:rsidR="00775B3A"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рудность вызывает у обучающегося</w:t>
      </w: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конструктивная деятельность в силу недостаточной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аналитико-синтетической деятельности, образного мышления. Введение в программу задач, связанных с конструированием, вызвано ее особой значимостью для более полного познания объектов и явлений окружающего мира, для практической и мыслительной деятельности ребенка, что в конечном итоге будет способствовать сознательному усвоению программного материала на разных уроках (математика, рисование, лепка, ручной труд и др.).</w:t>
      </w:r>
    </w:p>
    <w:p w:rsidR="00D06E63" w:rsidRPr="00E01725" w:rsidRDefault="00D06E63" w:rsidP="00E017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Введение в программу раздела «Зрительно-моторное развитие» обусловлено рядом своеобразных особенностей зрительного восприятия школьника, которые значительно затрудняют ознакомление с окружающим миром. К ним относятся: замедленность, узость восприятия, недостаточная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снижение остроты зрения, что особенно мешает восприятию мелких объектов или составляющих их частей. При этом отдаленные предметы могут выпадать из поля зрения, а близко расположенные друг к другу предметы — восприниматься как один большой. Узость восприятия мешает ребенку ориентироваться в новой местности, в непривычной ситуации, может вызвать дезориентировку в окружающем.</w:t>
      </w:r>
    </w:p>
    <w:p w:rsidR="00D06E63" w:rsidRPr="00E01725" w:rsidRDefault="00D06E63" w:rsidP="00E017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Специфическая черта зрительного восприятия — возможность обозрения, т. е. осмысленного восприятия объектов и явлений, находящихся в поле зрения, в их многообразных и сложных связях и отношениях. Зрительные образы играют важную роль в развитии познавательных процессов, эмоциональной сферы, в формировании многих умений и навыков. Точность и действенность зрительного восприятия, сохранение зрительного образа в памяти определяют в конечном счете эффективность формирования навыков письма и чтения у учащегося.</w:t>
      </w:r>
      <w:r w:rsidR="00863486"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основы для более полного овладения речью возможно через использование игровых приемов работы, направленных на различение речевых, музыкальных звуков и шумов; выполнение имитационных и разных двигательных упражнений различного ритмического рисунка; игру на детских музыкальных (в том числе шумовых) инструментах и т. д. Состояние слухового восприятия влияет на ориентировку в окружающем: пространственная ориентация и различного рода деятельность требуют способности дифференцировать звуки, шумы,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локализовывать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звуков, определять направление звуковой волны.</w:t>
      </w:r>
    </w:p>
    <w:p w:rsidR="00D06E63" w:rsidRPr="00E01725" w:rsidRDefault="00D06E63" w:rsidP="00E017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разделом «Восприятие пространства» имеет принципиальное значение для организации учебного процесса в целом. Затрудненности 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 во внеурочное время, когда остро встает вопрос ориентировки в школьном здании, на пришкольной территории, близлежащих улицах. Пространственные нарушения оцениваются многими исследователями как один из наиболее распространенных и ярко выраженных дефектов, встречающихся при интеллектуальных нарушениях.</w:t>
      </w:r>
    </w:p>
    <w:p w:rsidR="00D06E63" w:rsidRPr="00E01725" w:rsidRDefault="00D06E63" w:rsidP="00E017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Пространственные характеристики есть не что иное, как установление отношений и взаимосвязей между предметами и явлениями. Особенно значим данный фактор при понимании отношений сравнений, сложных логических конструкций, пространственном анализе и синтезе информации от органов чувств различной модальности. В процессе формирования пространственных представлений единство всех признаков у обучающегося устанавливается не сразу, а постепенно, через движения тела, конечностей, повороты головы, глаз и т. д., при условии словесного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опосредования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Таким образом, только совокупность кинетических и кинестетических ощущений, единство визуального и слухового восприятия при соответствующем уровне развития аналитико-синтетического мышления способствуют формированию у ребенка целостного пространственного образа.</w:t>
      </w:r>
      <w:r w:rsidR="00863486"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занимает обучение детей ориентировке в ограниченном пространстве — пространстве листа и на поверхности парты, что также с большим трудом осваивается учащимся с интеллектуальной недостаточностью в силу особенностей его психического развития.</w:t>
      </w:r>
    </w:p>
    <w:p w:rsidR="00D06E63" w:rsidRPr="00E01725" w:rsidRDefault="00D06E63" w:rsidP="00E017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</w:t>
      </w:r>
      <w:r w:rsidR="00863486"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разделы программы</w:t>
      </w: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взаимосвязаны, по каждому спланировано усложнение заданий. В основе предложенной системы лежит </w:t>
      </w:r>
      <w:r w:rsidRPr="00E01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комплексный подход</w:t>
      </w: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 (например, развитие мелкой моторки, формирование представлений о форме предмета, развитие тактильного восприятия или упражнения на развитие крупной моторики, пространственная ориентировка в классной комнате, развитие зрительной памяти и т. д.).</w:t>
      </w:r>
    </w:p>
    <w:p w:rsidR="00D06E63" w:rsidRPr="00E01725" w:rsidRDefault="00D06E63" w:rsidP="00E017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занятий</w:t>
      </w: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сочетание разных видов деятельности: музыкально-ритмической, изобразительной, конструктивной, игровой и др., в процессе которых и решаются задачи сенсорного развития обучающегося. Коррекционная работа требует специально созданной предметно-пространственной развивающей среды, к которой относятся сенсорно-стимулирующее пространство, ди</w:t>
      </w:r>
      <w:r w:rsidR="00625533"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дактические игры и пособия. </w:t>
      </w:r>
      <w:r w:rsidR="00863486"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безоценочную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прохождения материала.</w:t>
      </w:r>
    </w:p>
    <w:p w:rsidR="00D06E63" w:rsidRPr="00E01725" w:rsidRDefault="00D06E63" w:rsidP="00E01725">
      <w:pPr>
        <w:widowControl w:val="0"/>
        <w:suppressAutoHyphens/>
        <w:spacing w:after="120"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>Место учебного предмета в учебном плане</w:t>
      </w:r>
    </w:p>
    <w:p w:rsidR="00837A18" w:rsidRPr="00E01725" w:rsidRDefault="00D06E63" w:rsidP="00E01725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Учебный предмет «Коррекци</w:t>
      </w:r>
      <w:r w:rsidR="00EF6758"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онно-развивающие занятия» включён</w:t>
      </w:r>
      <w:r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в обязательную часть учебного плана образования обучающихся с ограниченными возможностями здоровья, с умственной отсталостью (интеллектуальными нарушениями), нуждающихся в длительном лечении, а также детей-инвалидов, получающих образование на дому, реализуемый в условиях введения ФГОС образования обучающихся с умственной отсталостью (</w:t>
      </w:r>
      <w:r w:rsidR="003768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интеллектуальными нарушениями) 4</w:t>
      </w:r>
      <w:bookmarkStart w:id="0" w:name="_GoBack"/>
      <w:bookmarkEnd w:id="0"/>
      <w:r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класс (2 вариант). Объем учебной нагрузки </w:t>
      </w:r>
      <w:r w:rsidR="00862240"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определен требованиями ФГОС</w:t>
      </w:r>
      <w:r w:rsidR="00FB247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 составляет 34 часа в год</w:t>
      </w:r>
      <w:r w:rsidR="005825B4" w:rsidRPr="00E0172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</w:p>
    <w:p w:rsidR="00862240" w:rsidRPr="00E01725" w:rsidRDefault="00862240" w:rsidP="00E01725">
      <w:pPr>
        <w:pStyle w:val="20"/>
        <w:keepNext/>
        <w:keepLines/>
        <w:shd w:val="clear" w:color="auto" w:fill="auto"/>
        <w:tabs>
          <w:tab w:val="left" w:pos="1238"/>
        </w:tabs>
        <w:spacing w:after="120" w:line="276" w:lineRule="auto"/>
        <w:ind w:right="261"/>
        <w:jc w:val="center"/>
        <w:rPr>
          <w:rFonts w:cs="Times New Roman"/>
          <w:b/>
          <w:i/>
          <w:sz w:val="24"/>
          <w:szCs w:val="24"/>
        </w:rPr>
      </w:pPr>
      <w:r w:rsidRPr="00E01725">
        <w:rPr>
          <w:rFonts w:cs="Times New Roman"/>
          <w:b/>
          <w:i/>
          <w:sz w:val="24"/>
          <w:szCs w:val="24"/>
        </w:rPr>
        <w:t xml:space="preserve">Планируемые результаты освоения </w:t>
      </w:r>
    </w:p>
    <w:p w:rsidR="00D06E63" w:rsidRPr="00E01725" w:rsidRDefault="00D06E63" w:rsidP="00E01725">
      <w:pPr>
        <w:suppressAutoHyphens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требованиями ФГОС к </w:t>
      </w:r>
      <w:r w:rsidRPr="00E0172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АОП</w:t>
      </w:r>
      <w:r w:rsidRPr="00E01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(ожидаемых) результатов образования данной категории обучающихся.</w:t>
      </w:r>
    </w:p>
    <w:p w:rsidR="00862240" w:rsidRPr="00E01725" w:rsidRDefault="00862240" w:rsidP="00E01725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1725">
        <w:rPr>
          <w:rFonts w:ascii="Times New Roman" w:eastAsia="Calibri" w:hAnsi="Times New Roman" w:cs="Times New Roman"/>
          <w:sz w:val="24"/>
          <w:szCs w:val="24"/>
        </w:rPr>
        <w:t>Основным ожидаемым результатом освоения</w:t>
      </w:r>
      <w:proofErr w:type="gramEnd"/>
      <w:r w:rsidRPr="00E01725">
        <w:rPr>
          <w:rFonts w:ascii="Times New Roman" w:eastAsia="Calibri" w:hAnsi="Times New Roman" w:cs="Times New Roman"/>
          <w:sz w:val="24"/>
          <w:szCs w:val="24"/>
        </w:rPr>
        <w:t xml:space="preserve"> обучающимся АРП по варианту 2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и планомерное расширение жизненного опыта и повседневных социальных контактов.</w:t>
      </w:r>
    </w:p>
    <w:p w:rsidR="00D06E63" w:rsidRPr="00E01725" w:rsidRDefault="00D06E63" w:rsidP="00E01725">
      <w:pPr>
        <w:spacing w:after="120"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Ожидаемые личностные результаты:</w:t>
      </w:r>
    </w:p>
    <w:p w:rsidR="0055686C" w:rsidRPr="00E01725" w:rsidRDefault="0055686C" w:rsidP="00E01725">
      <w:pPr>
        <w:pStyle w:val="a7"/>
        <w:numPr>
          <w:ilvl w:val="0"/>
          <w:numId w:val="13"/>
        </w:numPr>
        <w:shd w:val="clear" w:color="auto" w:fill="FFFFFF"/>
        <w:spacing w:before="5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/>
          <w:sz w:val="24"/>
          <w:szCs w:val="24"/>
          <w:lang w:eastAsia="ru-RU"/>
        </w:rPr>
        <w:t>основы персональной идентичности, осознание своей принадлежности к определённому полу, осознание себя как «Я»;</w:t>
      </w:r>
    </w:p>
    <w:p w:rsidR="0055686C" w:rsidRPr="00E01725" w:rsidRDefault="0055686C" w:rsidP="00E01725">
      <w:pPr>
        <w:pStyle w:val="a7"/>
        <w:numPr>
          <w:ilvl w:val="0"/>
          <w:numId w:val="13"/>
        </w:numPr>
        <w:shd w:val="clear" w:color="auto" w:fill="FFFFFF"/>
        <w:spacing w:before="5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/>
          <w:sz w:val="24"/>
          <w:szCs w:val="24"/>
          <w:lang w:eastAsia="ru-RU"/>
        </w:rPr>
        <w:t>социально-эмоциональное участие в процессе общения и совместной деятельности;</w:t>
      </w:r>
    </w:p>
    <w:p w:rsidR="0055686C" w:rsidRPr="00E01725" w:rsidRDefault="0055686C" w:rsidP="00E01725">
      <w:pPr>
        <w:pStyle w:val="a7"/>
        <w:numPr>
          <w:ilvl w:val="0"/>
          <w:numId w:val="13"/>
        </w:numPr>
        <w:shd w:val="clear" w:color="auto" w:fill="FFFFFF"/>
        <w:spacing w:before="5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/>
          <w:sz w:val="24"/>
          <w:szCs w:val="24"/>
          <w:lang w:eastAsia="ru-RU"/>
        </w:rPr>
        <w:t>формирование социально ориентированного взгляда на окружающий мир в его ограниченном единстве и разнообразии природной и социальной частей;</w:t>
      </w:r>
    </w:p>
    <w:p w:rsidR="0055686C" w:rsidRPr="00E01725" w:rsidRDefault="0055686C" w:rsidP="00E01725">
      <w:pPr>
        <w:pStyle w:val="a7"/>
        <w:numPr>
          <w:ilvl w:val="0"/>
          <w:numId w:val="13"/>
        </w:numPr>
        <w:shd w:val="clear" w:color="auto" w:fill="FFFFFF"/>
        <w:spacing w:before="5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/>
          <w:sz w:val="24"/>
          <w:szCs w:val="24"/>
          <w:lang w:eastAsia="ru-RU"/>
        </w:rPr>
        <w:t>формирование уважительного отношения к окружающим;</w:t>
      </w:r>
    </w:p>
    <w:p w:rsidR="0055686C" w:rsidRPr="00E01725" w:rsidRDefault="0055686C" w:rsidP="00E01725">
      <w:pPr>
        <w:pStyle w:val="a7"/>
        <w:numPr>
          <w:ilvl w:val="0"/>
          <w:numId w:val="13"/>
        </w:numPr>
        <w:shd w:val="clear" w:color="auto" w:fill="FFFFFF"/>
        <w:spacing w:before="5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55686C" w:rsidRPr="00E01725" w:rsidRDefault="0055686C" w:rsidP="00E01725">
      <w:pPr>
        <w:pStyle w:val="a7"/>
        <w:numPr>
          <w:ilvl w:val="0"/>
          <w:numId w:val="13"/>
        </w:numPr>
        <w:shd w:val="clear" w:color="auto" w:fill="FFFFFF"/>
        <w:spacing w:before="5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освоение доступной социальной роли (обучающегося, сына, пассажира, покупателя), развитие мотивов учебной деятельности и формирование личностного смысла учения;</w:t>
      </w:r>
    </w:p>
    <w:p w:rsidR="0055686C" w:rsidRPr="00E01725" w:rsidRDefault="0055686C" w:rsidP="00E01725">
      <w:pPr>
        <w:pStyle w:val="a7"/>
        <w:numPr>
          <w:ilvl w:val="0"/>
          <w:numId w:val="13"/>
        </w:numPr>
        <w:shd w:val="clear" w:color="auto" w:fill="FFFFFF"/>
        <w:spacing w:before="5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55686C" w:rsidRPr="00E01725" w:rsidRDefault="0055686C" w:rsidP="00E01725">
      <w:pPr>
        <w:pStyle w:val="a7"/>
        <w:numPr>
          <w:ilvl w:val="0"/>
          <w:numId w:val="13"/>
        </w:numPr>
        <w:shd w:val="clear" w:color="auto" w:fill="FFFFFF"/>
        <w:spacing w:before="5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/>
          <w:sz w:val="24"/>
          <w:szCs w:val="24"/>
          <w:lang w:eastAsia="ru-RU"/>
        </w:rPr>
        <w:t>формирование эстетических потребностей, ценностей, чувств;</w:t>
      </w:r>
    </w:p>
    <w:p w:rsidR="0055686C" w:rsidRPr="00E01725" w:rsidRDefault="0055686C" w:rsidP="00E01725">
      <w:pPr>
        <w:pStyle w:val="a7"/>
        <w:numPr>
          <w:ilvl w:val="0"/>
          <w:numId w:val="13"/>
        </w:numPr>
        <w:shd w:val="clear" w:color="auto" w:fill="FFFFFF"/>
        <w:spacing w:before="5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чувствами других людей;</w:t>
      </w:r>
    </w:p>
    <w:p w:rsidR="0055686C" w:rsidRPr="00E01725" w:rsidRDefault="0055686C" w:rsidP="00E01725">
      <w:pPr>
        <w:pStyle w:val="a7"/>
        <w:numPr>
          <w:ilvl w:val="0"/>
          <w:numId w:val="13"/>
        </w:numPr>
        <w:shd w:val="clear" w:color="auto" w:fill="FFFFFF"/>
        <w:spacing w:before="5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сотрудничества с взрослыми и сверстниками в разных социальных ситуациях, умение не создавать конфликтов и находить выход из спорных ситуаций;</w:t>
      </w:r>
    </w:p>
    <w:p w:rsidR="0055686C" w:rsidRPr="00E01725" w:rsidRDefault="0055686C" w:rsidP="00E01725">
      <w:pPr>
        <w:pStyle w:val="a8"/>
        <w:numPr>
          <w:ilvl w:val="0"/>
          <w:numId w:val="13"/>
        </w:numPr>
        <w:spacing w:after="120" w:line="276" w:lineRule="auto"/>
        <w:ind w:left="714" w:hanging="357"/>
        <w:jc w:val="both"/>
        <w:rPr>
          <w:b/>
          <w:color w:val="000000"/>
        </w:rPr>
      </w:pPr>
      <w:r w:rsidRPr="00E01725">
        <w:t xml:space="preserve">формирование установки на безопасный, здоровый образ жизни, наличие мотивации к труду, работе на </w:t>
      </w:r>
      <w:r w:rsidR="00FB247B">
        <w:t xml:space="preserve">результат, бережному отношению </w:t>
      </w:r>
      <w:r w:rsidRPr="00E01725">
        <w:t>к материальным и духовным ценностям</w:t>
      </w:r>
    </w:p>
    <w:p w:rsidR="00D06E63" w:rsidRPr="00E01725" w:rsidRDefault="00863486" w:rsidP="00E01725">
      <w:pPr>
        <w:spacing w:before="120" w:after="120"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Ожидаемые предметные результаты</w:t>
      </w:r>
    </w:p>
    <w:p w:rsidR="00D06E63" w:rsidRPr="00E01725" w:rsidRDefault="00863486" w:rsidP="00E01725">
      <w:pPr>
        <w:spacing w:before="120" w:after="0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>Минимальный уровень</w:t>
      </w:r>
    </w:p>
    <w:p w:rsidR="00863486" w:rsidRPr="00E01725" w:rsidRDefault="00863486" w:rsidP="00E01725">
      <w:pPr>
        <w:pStyle w:val="21"/>
        <w:numPr>
          <w:ilvl w:val="0"/>
          <w:numId w:val="14"/>
        </w:numPr>
        <w:spacing w:line="276" w:lineRule="auto"/>
        <w:jc w:val="both"/>
      </w:pPr>
      <w:r w:rsidRPr="00E01725">
        <w:t>Принимает ситуацию происходящего с ним/воспринимает целенаправленное воздействие взрослого относительно себя.</w:t>
      </w:r>
    </w:p>
    <w:p w:rsidR="00863486" w:rsidRPr="00E01725" w:rsidRDefault="00863486" w:rsidP="00E01725">
      <w:pPr>
        <w:pStyle w:val="21"/>
        <w:numPr>
          <w:ilvl w:val="0"/>
          <w:numId w:val="14"/>
        </w:numPr>
        <w:spacing w:line="276" w:lineRule="auto"/>
        <w:jc w:val="both"/>
      </w:pPr>
      <w:r w:rsidRPr="00E01725">
        <w:t>Принимает/воспринимает обращение через тактильные, зрительные, слуховые раздражители.</w:t>
      </w:r>
    </w:p>
    <w:p w:rsidR="00863486" w:rsidRPr="00E01725" w:rsidRDefault="00863486" w:rsidP="00E01725">
      <w:pPr>
        <w:pStyle w:val="21"/>
        <w:numPr>
          <w:ilvl w:val="0"/>
          <w:numId w:val="14"/>
        </w:numPr>
        <w:spacing w:line="276" w:lineRule="auto"/>
        <w:jc w:val="both"/>
      </w:pPr>
      <w:r w:rsidRPr="00E01725">
        <w:t>Доступным способом отвечает на присутствие другого человека (поворачивает лицо, отворачивается и т.д.).</w:t>
      </w:r>
    </w:p>
    <w:p w:rsidR="00863486" w:rsidRPr="00E01725" w:rsidRDefault="00863486" w:rsidP="00E01725">
      <w:pPr>
        <w:pStyle w:val="21"/>
        <w:numPr>
          <w:ilvl w:val="0"/>
          <w:numId w:val="14"/>
        </w:numPr>
        <w:spacing w:line="276" w:lineRule="auto"/>
        <w:jc w:val="both"/>
      </w:pPr>
      <w:r w:rsidRPr="00E01725">
        <w:t>Умеет доступным способом согласиться на контакт и отказаться от контакта.</w:t>
      </w:r>
    </w:p>
    <w:p w:rsidR="00863486" w:rsidRPr="00E01725" w:rsidRDefault="00863486" w:rsidP="00E01725">
      <w:pPr>
        <w:pStyle w:val="21"/>
        <w:numPr>
          <w:ilvl w:val="0"/>
          <w:numId w:val="14"/>
        </w:numPr>
        <w:spacing w:line="276" w:lineRule="auto"/>
        <w:jc w:val="both"/>
      </w:pPr>
      <w:r w:rsidRPr="00E01725">
        <w:t>Устанавливает контакт доступным способом.</w:t>
      </w:r>
    </w:p>
    <w:p w:rsidR="00863486" w:rsidRPr="00E01725" w:rsidRDefault="00863486" w:rsidP="00E01725">
      <w:pPr>
        <w:pStyle w:val="21"/>
        <w:numPr>
          <w:ilvl w:val="0"/>
          <w:numId w:val="14"/>
        </w:numPr>
        <w:spacing w:line="276" w:lineRule="auto"/>
        <w:jc w:val="both"/>
      </w:pPr>
      <w:r w:rsidRPr="00E01725">
        <w:t>Умеет поддерживать контакт доступным способом.</w:t>
      </w:r>
    </w:p>
    <w:p w:rsidR="00863486" w:rsidRPr="00E01725" w:rsidRDefault="00863486" w:rsidP="00E01725">
      <w:pPr>
        <w:pStyle w:val="a7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/>
          <w:sz w:val="24"/>
          <w:szCs w:val="24"/>
          <w:lang w:eastAsia="ru-RU"/>
        </w:rPr>
        <w:t>Раскатывать пластилин, тесто в шар, «колбаску».</w:t>
      </w:r>
    </w:p>
    <w:p w:rsidR="00863486" w:rsidRPr="00E01725" w:rsidRDefault="00863486" w:rsidP="00E01725">
      <w:pPr>
        <w:pStyle w:val="a7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на собственном теле (показ частей тела) и в пространстве, показывая направление в соответствии с речевой инструкцией педагога (вверх, вниз, в стороны, вперёд, назад).</w:t>
      </w:r>
    </w:p>
    <w:p w:rsidR="00863486" w:rsidRPr="00E01725" w:rsidRDefault="00863486" w:rsidP="00E01725">
      <w:pPr>
        <w:pStyle w:val="a7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/>
          <w:sz w:val="24"/>
          <w:szCs w:val="24"/>
          <w:lang w:eastAsia="ru-RU"/>
        </w:rPr>
        <w:t>Наматывать пряжу в клубок, шнуровать;</w:t>
      </w:r>
    </w:p>
    <w:p w:rsidR="00863486" w:rsidRPr="00E01725" w:rsidRDefault="00863486" w:rsidP="00E01725">
      <w:pPr>
        <w:pStyle w:val="a7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01725">
        <w:rPr>
          <w:rFonts w:ascii="Times New Roman" w:eastAsia="Times New Roman" w:hAnsi="Times New Roman"/>
          <w:sz w:val="24"/>
          <w:szCs w:val="24"/>
          <w:lang w:eastAsia="ru-RU"/>
        </w:rPr>
        <w:t>Отстукивать ритм (быстро-медленно).</w:t>
      </w:r>
    </w:p>
    <w:p w:rsidR="00D06E63" w:rsidRPr="00E01725" w:rsidRDefault="00863486" w:rsidP="00E01725">
      <w:pPr>
        <w:widowControl w:val="0"/>
        <w:suppressAutoHyphens/>
        <w:spacing w:after="120"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>Содержание учебного предмета</w:t>
      </w:r>
    </w:p>
    <w:p w:rsidR="00D06E63" w:rsidRPr="00E01725" w:rsidRDefault="00D06E63" w:rsidP="00E01725">
      <w:pPr>
        <w:widowControl w:val="0"/>
        <w:numPr>
          <w:ilvl w:val="0"/>
          <w:numId w:val="5"/>
        </w:numPr>
        <w:suppressAutoHyphens/>
        <w:spacing w:before="120" w:after="120"/>
        <w:contextualSpacing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 w:bidi="hi-IN"/>
        </w:rPr>
        <w:t>Развитие крупно</w:t>
      </w:r>
      <w:r w:rsidR="00AC48B2" w:rsidRPr="00E017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 w:bidi="hi-IN"/>
        </w:rPr>
        <w:t>й, речевой и мелкой моторики (14 часов</w:t>
      </w:r>
      <w:r w:rsidRPr="00E017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 w:bidi="hi-IN"/>
        </w:rPr>
        <w:t>)</w:t>
      </w:r>
    </w:p>
    <w:p w:rsidR="00D06E63" w:rsidRPr="00E01725" w:rsidRDefault="00D06E63" w:rsidP="00E01725">
      <w:pPr>
        <w:widowControl w:val="0"/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Развитие согласованности движений на разные группы мышц (броски в цель, «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Кольцеброс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», игры с мячом, обручем). Упражнения на развитие чувства равновесия. Обучение целенаправленным действиям по двухзвенной инструкции педагога. Артикуляционно-пальчиковый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игротренинг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. Дидактические игры на развитие моторики рук («Шнуровка», «Клубочек», «Намотай на катушку», «Собери бусы» и др.). Пальчиковая гимнастика с речевым сопровождением. Совершенствование точности движений (завязывание, развязывание, застегивание). Комплекс упражнений для губ и мимики лица. Обводка контуров изображений предметов и геометрических фигур,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дорисовывание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незаконченных геометрических фигур. Рисование бордюров. Графический диктант (зрительный и на слух). Вырезание ножницами из бумаги по контуру предметных </w:t>
      </w:r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изображений. Работа в технике объемной и рваной аппликации.</w:t>
      </w:r>
    </w:p>
    <w:p w:rsidR="00D06E63" w:rsidRPr="00E01725" w:rsidRDefault="00D06E63" w:rsidP="00E01725">
      <w:pPr>
        <w:widowControl w:val="0"/>
        <w:numPr>
          <w:ilvl w:val="0"/>
          <w:numId w:val="5"/>
        </w:num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 w:bidi="hi-IN"/>
        </w:rPr>
        <w:t>Тактильно-двигательное развитие (6 часов)</w:t>
      </w:r>
    </w:p>
    <w:p w:rsidR="00D06E63" w:rsidRPr="00E01725" w:rsidRDefault="00D06E63" w:rsidP="00E01725">
      <w:pPr>
        <w:widowControl w:val="0"/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Определение различных свойств и качеств предметов на ощупь (мягкие-жесткие, мелкие-крупные). Восприятие поверхности на ощупь (гладкая, шершавая, колючая, пушистая). Нахождение на ощупь контура нужного предмета из 2—3 предложенных. Работа с тестом, пластилином (раскатывание, скатывание, вдавливание). Игры с сюжетной мозаикой.</w:t>
      </w:r>
    </w:p>
    <w:p w:rsidR="00D06E63" w:rsidRPr="00E01725" w:rsidRDefault="00D06E63" w:rsidP="00E01725">
      <w:pPr>
        <w:widowControl w:val="0"/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Развитие осязания (теплее-холоднее), определение контрастных температур разных предметов (грелка, утюг, чайник). Дифференцировка ощущений чувства тяжести от трех предметов (тяжелее-легче-самый легкий); взвешивание на ладони; определение веса на глаз.</w:t>
      </w:r>
    </w:p>
    <w:p w:rsidR="00D06E63" w:rsidRPr="00E01725" w:rsidRDefault="00D06E63" w:rsidP="00E01725">
      <w:pPr>
        <w:widowControl w:val="0"/>
        <w:numPr>
          <w:ilvl w:val="0"/>
          <w:numId w:val="5"/>
        </w:num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 w:bidi="hi-IN"/>
        </w:rPr>
        <w:t>Кинестетич</w:t>
      </w:r>
      <w:r w:rsidR="00AC48B2" w:rsidRPr="00E017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 w:bidi="hi-IN"/>
        </w:rPr>
        <w:t>еское и кинетическое развитие (2</w:t>
      </w:r>
      <w:r w:rsidRPr="00E017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 w:bidi="hi-IN"/>
        </w:rPr>
        <w:t xml:space="preserve"> часа)</w:t>
      </w:r>
    </w:p>
    <w:p w:rsidR="00D06E63" w:rsidRPr="00E01725" w:rsidRDefault="00D06E63" w:rsidP="00E01725">
      <w:pPr>
        <w:widowControl w:val="0"/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Формирование ощущений от статических и динамических поз различных мелких частей лица и тела. Выполнение упражнений по заданию педагога. Выразительность движений: имитация животных,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инсценирование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p w:rsidR="00D06E63" w:rsidRPr="00E01725" w:rsidRDefault="00AC48B2" w:rsidP="00E01725">
      <w:pPr>
        <w:widowControl w:val="0"/>
        <w:numPr>
          <w:ilvl w:val="0"/>
          <w:numId w:val="5"/>
        </w:num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 w:bidi="hi-IN"/>
        </w:rPr>
        <w:t>Конструирование (4</w:t>
      </w:r>
      <w:r w:rsidR="00D06E63" w:rsidRPr="00E017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 w:bidi="hi-IN"/>
        </w:rPr>
        <w:t xml:space="preserve"> часов)</w:t>
      </w:r>
    </w:p>
    <w:p w:rsidR="00D06E63" w:rsidRPr="00E01725" w:rsidRDefault="00D06E63" w:rsidP="00E01725">
      <w:pPr>
        <w:widowControl w:val="0"/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Комбинирование разных форм из геометрического конструктора. Сравнение и понимание величин разных предметов по двум параметрам (длинный и широкий, узкий и короткий). Сопоставление частей и деталей предмета по величине. Составление </w:t>
      </w:r>
      <w:proofErr w:type="spellStart"/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сериационных</w:t>
      </w:r>
      <w:proofErr w:type="spellEnd"/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рядов из 4-5 предметов по заданному признаку величины. Узнавание предмета по его отдельным частям. Составление предмета или целостной конструкции из более мелких деталей (5-6 деталей). Составление целого из частей на разрезном наглядном материале (4-5 деталей с разрезами по диагонали и вертикали).</w:t>
      </w:r>
    </w:p>
    <w:p w:rsidR="00D06E63" w:rsidRPr="00E01725" w:rsidRDefault="00AC48B2" w:rsidP="00E01725">
      <w:pPr>
        <w:widowControl w:val="0"/>
        <w:numPr>
          <w:ilvl w:val="0"/>
          <w:numId w:val="5"/>
        </w:num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 w:bidi="hi-IN"/>
        </w:rPr>
        <w:t>Зрительно-моторное развитие (3</w:t>
      </w:r>
      <w:r w:rsidR="00D06E63" w:rsidRPr="00E017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 w:bidi="hi-IN"/>
        </w:rPr>
        <w:t xml:space="preserve"> часов)</w:t>
      </w:r>
    </w:p>
    <w:p w:rsidR="00D06E63" w:rsidRPr="00E01725" w:rsidRDefault="00D06E63" w:rsidP="00E01725">
      <w:pPr>
        <w:widowControl w:val="0"/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Совершенствование зрительно-двигательной координации руки и глаза. Рисование бордюров по наглядному образцу. Дидактические игры: «Отстукай так же», «Разложи по образцу», «Сухой бассейн». Составление картинки из разрезных частей. Нахождение отличительных и общих признаков на наглядном материале (две картинки). Сравнение двух предметов, отличающихся значительными качествами или свойствами. Упражнения для профилактики и коррекции зрения. Развитие чувства ритма.</w:t>
      </w:r>
    </w:p>
    <w:p w:rsidR="00D06E63" w:rsidRPr="00E01725" w:rsidRDefault="00AC48B2" w:rsidP="00E01725">
      <w:pPr>
        <w:widowControl w:val="0"/>
        <w:numPr>
          <w:ilvl w:val="0"/>
          <w:numId w:val="5"/>
        </w:num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 w:bidi="hi-IN"/>
        </w:rPr>
        <w:t>Восприятие пространства (5</w:t>
      </w:r>
      <w:r w:rsidR="00D06E63" w:rsidRPr="00E017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 w:bidi="hi-IN"/>
        </w:rPr>
        <w:t xml:space="preserve"> часов)</w:t>
      </w:r>
    </w:p>
    <w:p w:rsidR="00D06E63" w:rsidRPr="00E01725" w:rsidRDefault="00D06E63" w:rsidP="00E01725">
      <w:pPr>
        <w:widowControl w:val="0"/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0172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Ориентировка в помещении по инструкции педагога, понятия: выше-ниже, левее-правее, рядом и др.; вербальное обозначение пространственных отношений с использованием предлогов. Ориентировка на вертикально расположенном листе бумаги. Деление листа на глаз на 2 и 4 равные части. Пространственная ориентировка на поверхности парты, расположение и перемещение предметов по инструкции педагога.</w:t>
      </w:r>
    </w:p>
    <w:p w:rsidR="00D06E63" w:rsidRPr="00E01725" w:rsidRDefault="00D06E63" w:rsidP="00E01725">
      <w:pPr>
        <w:widowControl w:val="0"/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sectPr w:rsidR="00D06E63" w:rsidRPr="00E01725" w:rsidSect="004A791E">
          <w:footerReference w:type="default" r:id="rId9"/>
          <w:pgSz w:w="11900" w:h="16838"/>
          <w:pgMar w:top="1134" w:right="850" w:bottom="1134" w:left="1701" w:header="0" w:footer="0" w:gutter="0"/>
          <w:pgNumType w:start="1"/>
          <w:cols w:space="0"/>
          <w:titlePg/>
          <w:docGrid w:linePitch="360"/>
        </w:sectPr>
      </w:pPr>
    </w:p>
    <w:p w:rsidR="00D06E63" w:rsidRPr="00E01725" w:rsidRDefault="00267FC8" w:rsidP="00E01725">
      <w:pPr>
        <w:widowControl w:val="0"/>
        <w:suppressAutoHyphens/>
        <w:spacing w:before="120" w:after="240"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</w:pPr>
      <w:bookmarkStart w:id="1" w:name="page15"/>
      <w:bookmarkEnd w:id="1"/>
      <w:r w:rsidRPr="00E0172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lastRenderedPageBreak/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8"/>
        <w:gridCol w:w="1190"/>
        <w:gridCol w:w="2070"/>
        <w:gridCol w:w="1663"/>
      </w:tblGrid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Раздел и темы учебного предмета</w:t>
            </w:r>
          </w:p>
        </w:tc>
        <w:tc>
          <w:tcPr>
            <w:tcW w:w="637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часов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Виды учебной деятельности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Текущий и промежуточный контроль</w:t>
            </w:r>
          </w:p>
        </w:tc>
      </w:tr>
      <w:tr w:rsidR="00D06E63" w:rsidRPr="00E01725" w:rsidTr="004A791E">
        <w:tc>
          <w:tcPr>
            <w:tcW w:w="5000" w:type="pct"/>
            <w:gridSpan w:val="4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Раздел 1. Развитие крупно</w:t>
            </w:r>
            <w:r w:rsidR="009E7D17" w:rsidRPr="00E0172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й, речевой и мелкой моторики (</w:t>
            </w:r>
            <w:r w:rsidRPr="00E0172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9E7D17" w:rsidRPr="00E0172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14 </w:t>
            </w:r>
            <w:r w:rsidRPr="00E0172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ч.)</w:t>
            </w: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Пальчиковая гимнастика. Формирование чувства равновесия.</w:t>
            </w:r>
            <w:r w:rsidR="009025BA">
              <w:rPr>
                <w:color w:val="000000"/>
                <w:shd w:val="clear" w:color="auto" w:fill="FFFFFF"/>
              </w:rPr>
              <w:t xml:space="preserve"> Упражнения на узнавание на ощупь формы и величины предметов.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меткости и согласованности движений.</w:t>
            </w:r>
            <w:r w:rsidR="009025BA">
              <w:rPr>
                <w:color w:val="000000"/>
                <w:shd w:val="clear" w:color="auto" w:fill="FFFFFF"/>
              </w:rPr>
              <w:t xml:space="preserve"> Игры и упражнения на выбор продукта по вкусовым признакам.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Артикуляционно-пальчиковый </w:t>
            </w:r>
            <w:proofErr w:type="spellStart"/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игротренинг</w:t>
            </w:r>
            <w:proofErr w:type="spellEnd"/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025BA">
              <w:rPr>
                <w:color w:val="000000"/>
                <w:shd w:val="clear" w:color="auto" w:fill="FFFFFF"/>
              </w:rPr>
              <w:t xml:space="preserve"> Дифференциация по звуковым характеристикам.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Шнуровка. Наматывание.</w:t>
            </w:r>
            <w:r w:rsidR="009025BA">
              <w:rPr>
                <w:color w:val="000000"/>
                <w:shd w:val="clear" w:color="auto" w:fill="FFFFFF"/>
              </w:rPr>
              <w:t xml:space="preserve"> Группирование предметов.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наблюдение</w:t>
            </w: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9025BA" w:rsidRPr="00E01725" w:rsidRDefault="00D06E63" w:rsidP="00DD40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Раскрашивание круговыми </w:t>
            </w:r>
            <w:proofErr w:type="spellStart"/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движениями.</w:t>
            </w:r>
            <w:r w:rsidR="009025BA">
              <w:rPr>
                <w:color w:val="000000"/>
                <w:shd w:val="clear" w:color="auto" w:fill="FFFFFF"/>
              </w:rPr>
              <w:t>Восприятие</w:t>
            </w:r>
            <w:proofErr w:type="spellEnd"/>
            <w:r w:rsidR="009025BA">
              <w:rPr>
                <w:color w:val="000000"/>
                <w:shd w:val="clear" w:color="auto" w:fill="FFFFFF"/>
              </w:rPr>
              <w:t xml:space="preserve"> цвета.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наблюдение</w:t>
            </w: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письменными принадлежностями.</w:t>
            </w:r>
            <w:r w:rsidR="009025BA">
              <w:rPr>
                <w:color w:val="000000"/>
                <w:shd w:val="clear" w:color="auto" w:fill="FFFFFF"/>
              </w:rPr>
              <w:t xml:space="preserve"> Восприятие величины.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наблюдение</w:t>
            </w: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Обводка, штриховка.</w:t>
            </w:r>
            <w:r w:rsidR="009025BA">
              <w:rPr>
                <w:color w:val="000000"/>
                <w:shd w:val="clear" w:color="auto" w:fill="FFFFFF"/>
              </w:rPr>
              <w:t xml:space="preserve"> Знакомство с продуктами, имеющими сладкий и соленый вкус.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наблюдение</w:t>
            </w: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бордюров. Обводка по трафарету.</w:t>
            </w:r>
            <w:r w:rsidR="009025BA">
              <w:rPr>
                <w:color w:val="000000"/>
                <w:shd w:val="clear" w:color="auto" w:fill="FFFFFF"/>
              </w:rPr>
              <w:t xml:space="preserve"> Различение предметов по температурным признакам.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для губ и мимики лица.</w:t>
            </w:r>
            <w:r w:rsidR="009025BA">
              <w:rPr>
                <w:color w:val="000000"/>
                <w:shd w:val="clear" w:color="auto" w:fill="FFFFFF"/>
              </w:rPr>
              <w:t xml:space="preserve"> Развитие слухового внимания.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Сгибание бумаги, вырезание ножницами прямых полос.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Вырезание ножницами по контору предметных изображений.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наблюдение</w:t>
            </w: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технике «рваной» аппликации.</w:t>
            </w:r>
            <w:r w:rsidR="009025BA">
              <w:rPr>
                <w:color w:val="000000"/>
                <w:shd w:val="clear" w:color="auto" w:fill="FFFFFF"/>
              </w:rPr>
              <w:t xml:space="preserve"> Упражнения на узнавание на ощупь формы и величины предметов.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 Творческие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технике «объёмной» аппликации.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 Творческие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развитие моторики рук.</w:t>
            </w:r>
            <w:r w:rsidR="009025BA">
              <w:rPr>
                <w:color w:val="000000"/>
                <w:shd w:val="clear" w:color="auto" w:fill="FFFFFF"/>
              </w:rPr>
              <w:t xml:space="preserve"> Развитие слухового внимания, подражания.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06E63" w:rsidRPr="00E01725" w:rsidTr="004A791E">
        <w:tc>
          <w:tcPr>
            <w:tcW w:w="5000" w:type="pct"/>
            <w:gridSpan w:val="4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Тактильно-двигательное развитие</w:t>
            </w:r>
            <w:r w:rsidR="009E7D17" w:rsidRPr="00E01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</w:t>
            </w:r>
            <w:r w:rsidRPr="00E01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предметов на ощупь.</w:t>
            </w:r>
          </w:p>
        </w:tc>
        <w:tc>
          <w:tcPr>
            <w:tcW w:w="637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9025BA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Опознание предметов и явлений по звуковым характеристикам.</w:t>
            </w:r>
          </w:p>
        </w:tc>
        <w:tc>
          <w:tcPr>
            <w:tcW w:w="637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 Творче</w:t>
            </w: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наблюдение</w:t>
            </w: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Игры с мозаикой.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 Творческие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наблюдение</w:t>
            </w:r>
          </w:p>
        </w:tc>
      </w:tr>
      <w:tr w:rsidR="00D06E63" w:rsidRPr="00E01725" w:rsidTr="004A791E">
        <w:tc>
          <w:tcPr>
            <w:tcW w:w="5000" w:type="pct"/>
            <w:gridSpan w:val="4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Кинестетическое и кинетическое развитие</w:t>
            </w:r>
            <w:r w:rsidRPr="00E01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84C4F" w:rsidRPr="00E01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9E7D17" w:rsidRPr="00E01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01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ощущений от различных поз тела.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 Творческие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 Творческие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наблюдение</w:t>
            </w:r>
          </w:p>
        </w:tc>
      </w:tr>
      <w:tr w:rsidR="00D06E63" w:rsidRPr="00E01725" w:rsidTr="004A791E">
        <w:tc>
          <w:tcPr>
            <w:tcW w:w="5000" w:type="pct"/>
            <w:gridSpan w:val="4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Конструирование</w:t>
            </w: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E7D17" w:rsidRPr="00E01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E01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Комбинирование разных форм из конструктора по образцу.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целостной конструкции из мелких деталей.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 Творческие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Узнавание по частям и </w:t>
            </w:r>
            <w:proofErr w:type="spellStart"/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предмета.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 Творческие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наблюдение</w:t>
            </w: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предмета из мелких деталей.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Творческие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наблюдение</w:t>
            </w:r>
          </w:p>
        </w:tc>
      </w:tr>
      <w:tr w:rsidR="00D06E63" w:rsidRPr="00E01725" w:rsidTr="004A791E">
        <w:tc>
          <w:tcPr>
            <w:tcW w:w="5000" w:type="pct"/>
            <w:gridSpan w:val="4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Зрительно-моторное развитие</w:t>
            </w: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E7D17" w:rsidRPr="00E01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E01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Сравнение предметов. Рисование бордюров.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наблюдение</w:t>
            </w: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чувства ритма. Гимнастика для глаз.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наблюдение</w:t>
            </w: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сухим бассейном. </w:t>
            </w: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06E63" w:rsidRPr="00E01725" w:rsidTr="004A791E">
        <w:tc>
          <w:tcPr>
            <w:tcW w:w="5000" w:type="pct"/>
            <w:gridSpan w:val="4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Восприятие пространства</w:t>
            </w: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E7D17" w:rsidRPr="00E01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01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на собственном теле.</w:t>
            </w:r>
            <w:r w:rsidRPr="00E0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Движение в заданном направлении.</w:t>
            </w:r>
          </w:p>
        </w:tc>
        <w:tc>
          <w:tcPr>
            <w:tcW w:w="637" w:type="pct"/>
            <w:vAlign w:val="center"/>
          </w:tcPr>
          <w:p w:rsidR="00D06E63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наблюдение</w:t>
            </w: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</w:t>
            </w:r>
          </w:p>
        </w:tc>
        <w:tc>
          <w:tcPr>
            <w:tcW w:w="637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наблюдение</w:t>
            </w:r>
          </w:p>
        </w:tc>
      </w:tr>
      <w:tr w:rsidR="00D06E63" w:rsidRPr="00E01725" w:rsidTr="004A791E">
        <w:tc>
          <w:tcPr>
            <w:tcW w:w="2464" w:type="pct"/>
            <w:vAlign w:val="center"/>
          </w:tcPr>
          <w:p w:rsidR="00D06E63" w:rsidRPr="00E01725" w:rsidRDefault="00D06E63" w:rsidP="00E017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листе бумаги и парте.</w:t>
            </w:r>
          </w:p>
        </w:tc>
        <w:tc>
          <w:tcPr>
            <w:tcW w:w="637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pct"/>
            <w:vAlign w:val="center"/>
          </w:tcPr>
          <w:p w:rsidR="00D06E63" w:rsidRPr="00E01725" w:rsidRDefault="00D06E63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 задания</w:t>
            </w:r>
          </w:p>
        </w:tc>
        <w:tc>
          <w:tcPr>
            <w:tcW w:w="761" w:type="pct"/>
            <w:vAlign w:val="center"/>
          </w:tcPr>
          <w:p w:rsidR="00D06E63" w:rsidRPr="00E01725" w:rsidRDefault="00D06E63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017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наблюдение</w:t>
            </w:r>
          </w:p>
        </w:tc>
      </w:tr>
      <w:tr w:rsidR="00484C4F" w:rsidRPr="00E01725" w:rsidTr="004A791E">
        <w:tc>
          <w:tcPr>
            <w:tcW w:w="2464" w:type="pct"/>
            <w:vAlign w:val="center"/>
          </w:tcPr>
          <w:p w:rsidR="00484C4F" w:rsidRPr="00E01725" w:rsidRDefault="00484C4F" w:rsidP="00E0172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37" w:type="pct"/>
            <w:vAlign w:val="center"/>
          </w:tcPr>
          <w:p w:rsidR="00484C4F" w:rsidRPr="00E01725" w:rsidRDefault="009E7D17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8" w:type="pct"/>
            <w:vAlign w:val="center"/>
          </w:tcPr>
          <w:p w:rsidR="00484C4F" w:rsidRPr="00E01725" w:rsidRDefault="00484C4F" w:rsidP="00E0172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61" w:type="pct"/>
            <w:vAlign w:val="center"/>
          </w:tcPr>
          <w:p w:rsidR="00484C4F" w:rsidRPr="00E01725" w:rsidRDefault="00484C4F" w:rsidP="00E0172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BA3D4A" w:rsidRPr="00E01725" w:rsidRDefault="00BA3D4A" w:rsidP="004A791E">
      <w:pP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sectPr w:rsidR="00BA3D4A" w:rsidRPr="00E01725" w:rsidSect="004A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D4" w:rsidRDefault="00F318D4" w:rsidP="001517FD">
      <w:pPr>
        <w:spacing w:after="0" w:line="240" w:lineRule="auto"/>
      </w:pPr>
      <w:r>
        <w:separator/>
      </w:r>
    </w:p>
  </w:endnote>
  <w:endnote w:type="continuationSeparator" w:id="0">
    <w:p w:rsidR="00F318D4" w:rsidRDefault="00F318D4" w:rsidP="0015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13988"/>
      <w:docPartObj>
        <w:docPartGallery w:val="Page Numbers (Bottom of Page)"/>
        <w:docPartUnique/>
      </w:docPartObj>
    </w:sdtPr>
    <w:sdtEndPr/>
    <w:sdtContent>
      <w:p w:rsidR="00F14F2F" w:rsidRDefault="00F14F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8F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14F2F" w:rsidRDefault="00F14F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D4" w:rsidRDefault="00F318D4" w:rsidP="001517FD">
      <w:pPr>
        <w:spacing w:after="0" w:line="240" w:lineRule="auto"/>
      </w:pPr>
      <w:r>
        <w:separator/>
      </w:r>
    </w:p>
  </w:footnote>
  <w:footnote w:type="continuationSeparator" w:id="0">
    <w:p w:rsidR="00F318D4" w:rsidRDefault="00F318D4" w:rsidP="00151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7EA8528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13D6"/>
    <w:multiLevelType w:val="hybridMultilevel"/>
    <w:tmpl w:val="434A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2D4"/>
    <w:multiLevelType w:val="hybridMultilevel"/>
    <w:tmpl w:val="9DD6B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0EC6AE7"/>
    <w:multiLevelType w:val="hybridMultilevel"/>
    <w:tmpl w:val="CFC8D4B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32216D"/>
    <w:multiLevelType w:val="hybridMultilevel"/>
    <w:tmpl w:val="0B786C54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028E0"/>
    <w:multiLevelType w:val="hybridMultilevel"/>
    <w:tmpl w:val="26AE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936DA"/>
    <w:multiLevelType w:val="hybridMultilevel"/>
    <w:tmpl w:val="EF8C946E"/>
    <w:lvl w:ilvl="0" w:tplc="86EEDB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961B4"/>
    <w:multiLevelType w:val="hybridMultilevel"/>
    <w:tmpl w:val="0826E876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3161E"/>
    <w:multiLevelType w:val="hybridMultilevel"/>
    <w:tmpl w:val="83BAF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95E73"/>
    <w:multiLevelType w:val="hybridMultilevel"/>
    <w:tmpl w:val="708657F6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30EAE"/>
    <w:multiLevelType w:val="hybridMultilevel"/>
    <w:tmpl w:val="9D9843F2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D0101"/>
    <w:multiLevelType w:val="hybridMultilevel"/>
    <w:tmpl w:val="67FA5A62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F0735"/>
    <w:multiLevelType w:val="hybridMultilevel"/>
    <w:tmpl w:val="69DA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1471E"/>
    <w:multiLevelType w:val="hybridMultilevel"/>
    <w:tmpl w:val="FDDA48C0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421BB"/>
    <w:multiLevelType w:val="hybridMultilevel"/>
    <w:tmpl w:val="2DA2F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805893"/>
    <w:multiLevelType w:val="hybridMultilevel"/>
    <w:tmpl w:val="6CA44306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869BF"/>
    <w:multiLevelType w:val="hybridMultilevel"/>
    <w:tmpl w:val="43F2F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AD3929"/>
    <w:multiLevelType w:val="hybridMultilevel"/>
    <w:tmpl w:val="9DD6B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9845C2"/>
    <w:multiLevelType w:val="hybridMultilevel"/>
    <w:tmpl w:val="F60E29F8"/>
    <w:lvl w:ilvl="0" w:tplc="E316511E">
      <w:start w:val="1"/>
      <w:numFmt w:val="decimal"/>
      <w:lvlText w:val="%1."/>
      <w:lvlJc w:val="left"/>
      <w:rPr>
        <w:rFonts w:cs="Times New Roman"/>
      </w:rPr>
    </w:lvl>
    <w:lvl w:ilvl="1" w:tplc="5C42D3D0">
      <w:start w:val="1"/>
      <w:numFmt w:val="bullet"/>
      <w:lvlText w:val=""/>
      <w:lvlJc w:val="left"/>
    </w:lvl>
    <w:lvl w:ilvl="2" w:tplc="5E5C57E6">
      <w:start w:val="1"/>
      <w:numFmt w:val="bullet"/>
      <w:lvlText w:val=""/>
      <w:lvlJc w:val="left"/>
    </w:lvl>
    <w:lvl w:ilvl="3" w:tplc="8506D99A">
      <w:start w:val="1"/>
      <w:numFmt w:val="bullet"/>
      <w:lvlText w:val=""/>
      <w:lvlJc w:val="left"/>
    </w:lvl>
    <w:lvl w:ilvl="4" w:tplc="64E07AC0">
      <w:start w:val="1"/>
      <w:numFmt w:val="bullet"/>
      <w:lvlText w:val=""/>
      <w:lvlJc w:val="left"/>
    </w:lvl>
    <w:lvl w:ilvl="5" w:tplc="89343A32">
      <w:start w:val="1"/>
      <w:numFmt w:val="bullet"/>
      <w:lvlText w:val=""/>
      <w:lvlJc w:val="left"/>
    </w:lvl>
    <w:lvl w:ilvl="6" w:tplc="12025610">
      <w:start w:val="1"/>
      <w:numFmt w:val="bullet"/>
      <w:lvlText w:val=""/>
      <w:lvlJc w:val="left"/>
    </w:lvl>
    <w:lvl w:ilvl="7" w:tplc="0552700E">
      <w:start w:val="1"/>
      <w:numFmt w:val="bullet"/>
      <w:lvlText w:val=""/>
      <w:lvlJc w:val="left"/>
    </w:lvl>
    <w:lvl w:ilvl="8" w:tplc="57EEAB38">
      <w:start w:val="1"/>
      <w:numFmt w:val="bullet"/>
      <w:lvlText w:val=""/>
      <w:lvlJc w:val="left"/>
    </w:lvl>
  </w:abstractNum>
  <w:abstractNum w:abstractNumId="19" w15:restartNumberingAfterBreak="0">
    <w:nsid w:val="7D48017E"/>
    <w:multiLevelType w:val="hybridMultilevel"/>
    <w:tmpl w:val="B7782DEE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316CB"/>
    <w:multiLevelType w:val="hybridMultilevel"/>
    <w:tmpl w:val="17406946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6"/>
  </w:num>
  <w:num w:numId="5">
    <w:abstractNumId w:val="18"/>
  </w:num>
  <w:num w:numId="6">
    <w:abstractNumId w:val="11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  <w:num w:numId="12">
    <w:abstractNumId w:val="13"/>
  </w:num>
  <w:num w:numId="13">
    <w:abstractNumId w:val="20"/>
  </w:num>
  <w:num w:numId="14">
    <w:abstractNumId w:val="15"/>
  </w:num>
  <w:num w:numId="15">
    <w:abstractNumId w:val="7"/>
  </w:num>
  <w:num w:numId="16">
    <w:abstractNumId w:val="19"/>
  </w:num>
  <w:num w:numId="17">
    <w:abstractNumId w:val="4"/>
  </w:num>
  <w:num w:numId="18">
    <w:abstractNumId w:val="8"/>
  </w:num>
  <w:num w:numId="19">
    <w:abstractNumId w:val="1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19"/>
    <w:rsid w:val="00003E41"/>
    <w:rsid w:val="000065BA"/>
    <w:rsid w:val="00016AC7"/>
    <w:rsid w:val="00023334"/>
    <w:rsid w:val="000307A7"/>
    <w:rsid w:val="00042E0A"/>
    <w:rsid w:val="00043FC0"/>
    <w:rsid w:val="00054EC9"/>
    <w:rsid w:val="0005741C"/>
    <w:rsid w:val="00062ED8"/>
    <w:rsid w:val="000A0A0B"/>
    <w:rsid w:val="000A31F2"/>
    <w:rsid w:val="000B4891"/>
    <w:rsid w:val="000D25FD"/>
    <w:rsid w:val="000D75D3"/>
    <w:rsid w:val="000F5279"/>
    <w:rsid w:val="000F64AB"/>
    <w:rsid w:val="000F6924"/>
    <w:rsid w:val="0010502E"/>
    <w:rsid w:val="00105298"/>
    <w:rsid w:val="00117D7B"/>
    <w:rsid w:val="00135747"/>
    <w:rsid w:val="00137444"/>
    <w:rsid w:val="001509FA"/>
    <w:rsid w:val="0015142B"/>
    <w:rsid w:val="001517FD"/>
    <w:rsid w:val="00161A51"/>
    <w:rsid w:val="00164D4A"/>
    <w:rsid w:val="001916A8"/>
    <w:rsid w:val="001932F1"/>
    <w:rsid w:val="001A7388"/>
    <w:rsid w:val="001B02A8"/>
    <w:rsid w:val="001B3100"/>
    <w:rsid w:val="001B313C"/>
    <w:rsid w:val="001B71BC"/>
    <w:rsid w:val="001C0D41"/>
    <w:rsid w:val="001D535E"/>
    <w:rsid w:val="001D782A"/>
    <w:rsid w:val="001F341C"/>
    <w:rsid w:val="001F762D"/>
    <w:rsid w:val="00211FB1"/>
    <w:rsid w:val="0022163E"/>
    <w:rsid w:val="0022635D"/>
    <w:rsid w:val="00230ED1"/>
    <w:rsid w:val="00233FA3"/>
    <w:rsid w:val="00234276"/>
    <w:rsid w:val="00247CB8"/>
    <w:rsid w:val="0025413A"/>
    <w:rsid w:val="002576ED"/>
    <w:rsid w:val="00261DDF"/>
    <w:rsid w:val="002628B8"/>
    <w:rsid w:val="002637EC"/>
    <w:rsid w:val="002650C3"/>
    <w:rsid w:val="00267FC8"/>
    <w:rsid w:val="00273C6D"/>
    <w:rsid w:val="00291666"/>
    <w:rsid w:val="002977E7"/>
    <w:rsid w:val="002A5D7F"/>
    <w:rsid w:val="002C7B14"/>
    <w:rsid w:val="002D1B99"/>
    <w:rsid w:val="002D547F"/>
    <w:rsid w:val="002E14B4"/>
    <w:rsid w:val="002E170A"/>
    <w:rsid w:val="002E42D1"/>
    <w:rsid w:val="002F7EC7"/>
    <w:rsid w:val="00304BA6"/>
    <w:rsid w:val="003106D9"/>
    <w:rsid w:val="0032737F"/>
    <w:rsid w:val="0032788C"/>
    <w:rsid w:val="0033085C"/>
    <w:rsid w:val="00341EC8"/>
    <w:rsid w:val="003461AC"/>
    <w:rsid w:val="0035535A"/>
    <w:rsid w:val="0036001B"/>
    <w:rsid w:val="00360670"/>
    <w:rsid w:val="00361412"/>
    <w:rsid w:val="0037642C"/>
    <w:rsid w:val="003768F1"/>
    <w:rsid w:val="00377975"/>
    <w:rsid w:val="003A3A18"/>
    <w:rsid w:val="003A6155"/>
    <w:rsid w:val="003C0931"/>
    <w:rsid w:val="003C3929"/>
    <w:rsid w:val="003C6261"/>
    <w:rsid w:val="003C713D"/>
    <w:rsid w:val="003E3069"/>
    <w:rsid w:val="003F7AD1"/>
    <w:rsid w:val="00400234"/>
    <w:rsid w:val="00405920"/>
    <w:rsid w:val="004154DC"/>
    <w:rsid w:val="0042349C"/>
    <w:rsid w:val="004271E6"/>
    <w:rsid w:val="0043186B"/>
    <w:rsid w:val="004319C4"/>
    <w:rsid w:val="004321AC"/>
    <w:rsid w:val="0043524A"/>
    <w:rsid w:val="00445C75"/>
    <w:rsid w:val="004471D0"/>
    <w:rsid w:val="00462B8B"/>
    <w:rsid w:val="004635B5"/>
    <w:rsid w:val="00465AED"/>
    <w:rsid w:val="00471A86"/>
    <w:rsid w:val="00482D98"/>
    <w:rsid w:val="00484C4F"/>
    <w:rsid w:val="00496581"/>
    <w:rsid w:val="004A07C2"/>
    <w:rsid w:val="004A791E"/>
    <w:rsid w:val="004B2E6C"/>
    <w:rsid w:val="004B3D7C"/>
    <w:rsid w:val="004B5115"/>
    <w:rsid w:val="004B55E5"/>
    <w:rsid w:val="004B6A30"/>
    <w:rsid w:val="004B72EB"/>
    <w:rsid w:val="004B7982"/>
    <w:rsid w:val="004D0E15"/>
    <w:rsid w:val="004E2AF4"/>
    <w:rsid w:val="004F650F"/>
    <w:rsid w:val="00523207"/>
    <w:rsid w:val="00527254"/>
    <w:rsid w:val="00531FF4"/>
    <w:rsid w:val="005403F1"/>
    <w:rsid w:val="00540934"/>
    <w:rsid w:val="00544F56"/>
    <w:rsid w:val="0054539A"/>
    <w:rsid w:val="00550C62"/>
    <w:rsid w:val="0055686C"/>
    <w:rsid w:val="0057317E"/>
    <w:rsid w:val="005751C5"/>
    <w:rsid w:val="005818A8"/>
    <w:rsid w:val="005825B4"/>
    <w:rsid w:val="00583FBB"/>
    <w:rsid w:val="00584292"/>
    <w:rsid w:val="005916F4"/>
    <w:rsid w:val="005A229F"/>
    <w:rsid w:val="005B0E18"/>
    <w:rsid w:val="005B232B"/>
    <w:rsid w:val="005C0FC1"/>
    <w:rsid w:val="005D27A7"/>
    <w:rsid w:val="005D2D92"/>
    <w:rsid w:val="005E29B2"/>
    <w:rsid w:val="005E6C63"/>
    <w:rsid w:val="005E73EC"/>
    <w:rsid w:val="005E7E0A"/>
    <w:rsid w:val="005F2C26"/>
    <w:rsid w:val="005F488A"/>
    <w:rsid w:val="005F5BC9"/>
    <w:rsid w:val="005F6E32"/>
    <w:rsid w:val="00602EDB"/>
    <w:rsid w:val="00605461"/>
    <w:rsid w:val="00607372"/>
    <w:rsid w:val="0061658B"/>
    <w:rsid w:val="006176F2"/>
    <w:rsid w:val="006237FC"/>
    <w:rsid w:val="00625533"/>
    <w:rsid w:val="006508B1"/>
    <w:rsid w:val="0065323F"/>
    <w:rsid w:val="00675BA1"/>
    <w:rsid w:val="00681903"/>
    <w:rsid w:val="006859D5"/>
    <w:rsid w:val="00690C49"/>
    <w:rsid w:val="006A22C7"/>
    <w:rsid w:val="006A68D1"/>
    <w:rsid w:val="006A7002"/>
    <w:rsid w:val="006B578A"/>
    <w:rsid w:val="006C1120"/>
    <w:rsid w:val="006D26A8"/>
    <w:rsid w:val="006E575A"/>
    <w:rsid w:val="006E7F2C"/>
    <w:rsid w:val="00701C2D"/>
    <w:rsid w:val="0070457B"/>
    <w:rsid w:val="00715358"/>
    <w:rsid w:val="00715836"/>
    <w:rsid w:val="00717E81"/>
    <w:rsid w:val="0073303C"/>
    <w:rsid w:val="0074661C"/>
    <w:rsid w:val="00747489"/>
    <w:rsid w:val="007520DF"/>
    <w:rsid w:val="0075784B"/>
    <w:rsid w:val="00762C0E"/>
    <w:rsid w:val="00762DDC"/>
    <w:rsid w:val="00764769"/>
    <w:rsid w:val="00771706"/>
    <w:rsid w:val="00775B3A"/>
    <w:rsid w:val="00776DC2"/>
    <w:rsid w:val="007934ED"/>
    <w:rsid w:val="0079480D"/>
    <w:rsid w:val="00795C9A"/>
    <w:rsid w:val="007A01EF"/>
    <w:rsid w:val="007A3936"/>
    <w:rsid w:val="007A613F"/>
    <w:rsid w:val="007B4430"/>
    <w:rsid w:val="007B4E78"/>
    <w:rsid w:val="007D248C"/>
    <w:rsid w:val="007D25BE"/>
    <w:rsid w:val="007D7903"/>
    <w:rsid w:val="007E7B90"/>
    <w:rsid w:val="007E7E98"/>
    <w:rsid w:val="007F744C"/>
    <w:rsid w:val="0080630E"/>
    <w:rsid w:val="00806328"/>
    <w:rsid w:val="00814DA4"/>
    <w:rsid w:val="00814FDE"/>
    <w:rsid w:val="00815375"/>
    <w:rsid w:val="0082191B"/>
    <w:rsid w:val="008241FF"/>
    <w:rsid w:val="00826D6B"/>
    <w:rsid w:val="008321EE"/>
    <w:rsid w:val="0083381C"/>
    <w:rsid w:val="00833FC5"/>
    <w:rsid w:val="00837A18"/>
    <w:rsid w:val="00844363"/>
    <w:rsid w:val="008534D7"/>
    <w:rsid w:val="00861D13"/>
    <w:rsid w:val="00862240"/>
    <w:rsid w:val="00863486"/>
    <w:rsid w:val="008842B1"/>
    <w:rsid w:val="008849E0"/>
    <w:rsid w:val="00884E65"/>
    <w:rsid w:val="00886B42"/>
    <w:rsid w:val="00891B73"/>
    <w:rsid w:val="008A73F1"/>
    <w:rsid w:val="008A7C7B"/>
    <w:rsid w:val="008D28DF"/>
    <w:rsid w:val="008D6946"/>
    <w:rsid w:val="008D7D86"/>
    <w:rsid w:val="008E3676"/>
    <w:rsid w:val="008E582B"/>
    <w:rsid w:val="008F2564"/>
    <w:rsid w:val="009025BA"/>
    <w:rsid w:val="00903EFD"/>
    <w:rsid w:val="00915608"/>
    <w:rsid w:val="00915ACE"/>
    <w:rsid w:val="00925170"/>
    <w:rsid w:val="00926DED"/>
    <w:rsid w:val="00933A9C"/>
    <w:rsid w:val="00936DE0"/>
    <w:rsid w:val="00952DA7"/>
    <w:rsid w:val="00972556"/>
    <w:rsid w:val="009923B0"/>
    <w:rsid w:val="009A00B5"/>
    <w:rsid w:val="009A4974"/>
    <w:rsid w:val="009B1665"/>
    <w:rsid w:val="009B6107"/>
    <w:rsid w:val="009D022E"/>
    <w:rsid w:val="009D6111"/>
    <w:rsid w:val="009E112F"/>
    <w:rsid w:val="009E7D17"/>
    <w:rsid w:val="009F15F2"/>
    <w:rsid w:val="009F1F27"/>
    <w:rsid w:val="00A20A77"/>
    <w:rsid w:val="00A20D59"/>
    <w:rsid w:val="00A25802"/>
    <w:rsid w:val="00A3488C"/>
    <w:rsid w:val="00A35616"/>
    <w:rsid w:val="00A5264B"/>
    <w:rsid w:val="00A5528E"/>
    <w:rsid w:val="00A555DD"/>
    <w:rsid w:val="00A55DEF"/>
    <w:rsid w:val="00A74C23"/>
    <w:rsid w:val="00A850AF"/>
    <w:rsid w:val="00A929F9"/>
    <w:rsid w:val="00AA26E3"/>
    <w:rsid w:val="00AA64F2"/>
    <w:rsid w:val="00AB5379"/>
    <w:rsid w:val="00AC1F6F"/>
    <w:rsid w:val="00AC48B2"/>
    <w:rsid w:val="00AC7471"/>
    <w:rsid w:val="00AD5C70"/>
    <w:rsid w:val="00AD730D"/>
    <w:rsid w:val="00AF4AC0"/>
    <w:rsid w:val="00B0460C"/>
    <w:rsid w:val="00B07BC1"/>
    <w:rsid w:val="00B11AD7"/>
    <w:rsid w:val="00B13085"/>
    <w:rsid w:val="00B15605"/>
    <w:rsid w:val="00B34B10"/>
    <w:rsid w:val="00B353AA"/>
    <w:rsid w:val="00B40FBF"/>
    <w:rsid w:val="00B63587"/>
    <w:rsid w:val="00B869BC"/>
    <w:rsid w:val="00B91394"/>
    <w:rsid w:val="00BA03A2"/>
    <w:rsid w:val="00BA2AF6"/>
    <w:rsid w:val="00BA3D4A"/>
    <w:rsid w:val="00BB1CB8"/>
    <w:rsid w:val="00BB2250"/>
    <w:rsid w:val="00BB22F4"/>
    <w:rsid w:val="00BB6B2A"/>
    <w:rsid w:val="00BB7AFC"/>
    <w:rsid w:val="00BD0A06"/>
    <w:rsid w:val="00BD4A49"/>
    <w:rsid w:val="00BE7E92"/>
    <w:rsid w:val="00C03DAC"/>
    <w:rsid w:val="00C061CF"/>
    <w:rsid w:val="00C3711E"/>
    <w:rsid w:val="00C37B27"/>
    <w:rsid w:val="00C50962"/>
    <w:rsid w:val="00C51071"/>
    <w:rsid w:val="00C518C6"/>
    <w:rsid w:val="00C5191F"/>
    <w:rsid w:val="00C52012"/>
    <w:rsid w:val="00C56AAF"/>
    <w:rsid w:val="00C60480"/>
    <w:rsid w:val="00C63CCF"/>
    <w:rsid w:val="00C653F0"/>
    <w:rsid w:val="00C738A2"/>
    <w:rsid w:val="00C95200"/>
    <w:rsid w:val="00CA0828"/>
    <w:rsid w:val="00CA3765"/>
    <w:rsid w:val="00CA3D6D"/>
    <w:rsid w:val="00CA3E83"/>
    <w:rsid w:val="00CA442D"/>
    <w:rsid w:val="00CB06DF"/>
    <w:rsid w:val="00CB2933"/>
    <w:rsid w:val="00CB4D68"/>
    <w:rsid w:val="00CB513B"/>
    <w:rsid w:val="00CC2911"/>
    <w:rsid w:val="00CC4FC8"/>
    <w:rsid w:val="00CC741F"/>
    <w:rsid w:val="00CD015F"/>
    <w:rsid w:val="00CD3B12"/>
    <w:rsid w:val="00CE512F"/>
    <w:rsid w:val="00CF16CF"/>
    <w:rsid w:val="00CF55F4"/>
    <w:rsid w:val="00D02777"/>
    <w:rsid w:val="00D06E63"/>
    <w:rsid w:val="00D1099C"/>
    <w:rsid w:val="00D12C48"/>
    <w:rsid w:val="00D13FCA"/>
    <w:rsid w:val="00D16A39"/>
    <w:rsid w:val="00D16C72"/>
    <w:rsid w:val="00D20319"/>
    <w:rsid w:val="00D2147E"/>
    <w:rsid w:val="00D245D8"/>
    <w:rsid w:val="00D42E1B"/>
    <w:rsid w:val="00D474E7"/>
    <w:rsid w:val="00D531A7"/>
    <w:rsid w:val="00D56157"/>
    <w:rsid w:val="00D634AF"/>
    <w:rsid w:val="00D668C4"/>
    <w:rsid w:val="00D73FE2"/>
    <w:rsid w:val="00D77183"/>
    <w:rsid w:val="00D81D40"/>
    <w:rsid w:val="00D821FE"/>
    <w:rsid w:val="00DA11A3"/>
    <w:rsid w:val="00DA404D"/>
    <w:rsid w:val="00DA63E7"/>
    <w:rsid w:val="00DA67BA"/>
    <w:rsid w:val="00DA68AA"/>
    <w:rsid w:val="00DB1BA3"/>
    <w:rsid w:val="00DB46E9"/>
    <w:rsid w:val="00DB4D17"/>
    <w:rsid w:val="00DC45E2"/>
    <w:rsid w:val="00DC539C"/>
    <w:rsid w:val="00DC6F3F"/>
    <w:rsid w:val="00DD0990"/>
    <w:rsid w:val="00DD33E0"/>
    <w:rsid w:val="00DD404C"/>
    <w:rsid w:val="00DD6CE3"/>
    <w:rsid w:val="00DE3539"/>
    <w:rsid w:val="00DF01BF"/>
    <w:rsid w:val="00DF04DD"/>
    <w:rsid w:val="00DF0BEA"/>
    <w:rsid w:val="00DF1D57"/>
    <w:rsid w:val="00DF4417"/>
    <w:rsid w:val="00E01725"/>
    <w:rsid w:val="00E078CC"/>
    <w:rsid w:val="00E13617"/>
    <w:rsid w:val="00E14208"/>
    <w:rsid w:val="00E21FA9"/>
    <w:rsid w:val="00E23375"/>
    <w:rsid w:val="00E30B1E"/>
    <w:rsid w:val="00E43226"/>
    <w:rsid w:val="00E64724"/>
    <w:rsid w:val="00E655BF"/>
    <w:rsid w:val="00E6629C"/>
    <w:rsid w:val="00E74022"/>
    <w:rsid w:val="00E746A7"/>
    <w:rsid w:val="00E84D71"/>
    <w:rsid w:val="00E85CA3"/>
    <w:rsid w:val="00E869D2"/>
    <w:rsid w:val="00E9324A"/>
    <w:rsid w:val="00E9407F"/>
    <w:rsid w:val="00E97A84"/>
    <w:rsid w:val="00EA2D1B"/>
    <w:rsid w:val="00EA301D"/>
    <w:rsid w:val="00EB64E2"/>
    <w:rsid w:val="00ED4B16"/>
    <w:rsid w:val="00ED7600"/>
    <w:rsid w:val="00EE1A09"/>
    <w:rsid w:val="00EE2C7F"/>
    <w:rsid w:val="00EE2D81"/>
    <w:rsid w:val="00EF1517"/>
    <w:rsid w:val="00EF1A16"/>
    <w:rsid w:val="00EF6758"/>
    <w:rsid w:val="00F0225F"/>
    <w:rsid w:val="00F06448"/>
    <w:rsid w:val="00F14F2F"/>
    <w:rsid w:val="00F273DA"/>
    <w:rsid w:val="00F318D4"/>
    <w:rsid w:val="00F44519"/>
    <w:rsid w:val="00F477A5"/>
    <w:rsid w:val="00F50CE3"/>
    <w:rsid w:val="00F5515F"/>
    <w:rsid w:val="00F5634C"/>
    <w:rsid w:val="00F57017"/>
    <w:rsid w:val="00F624FD"/>
    <w:rsid w:val="00F66AB3"/>
    <w:rsid w:val="00F67A4F"/>
    <w:rsid w:val="00F711EB"/>
    <w:rsid w:val="00F727D6"/>
    <w:rsid w:val="00F776E2"/>
    <w:rsid w:val="00F85C7A"/>
    <w:rsid w:val="00FB247B"/>
    <w:rsid w:val="00FB6E16"/>
    <w:rsid w:val="00FC5E90"/>
    <w:rsid w:val="00FD0051"/>
    <w:rsid w:val="00FD3AD5"/>
    <w:rsid w:val="00FD4003"/>
    <w:rsid w:val="00FF3A78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E364"/>
  <w15:docId w15:val="{DA230CDA-B379-4858-8AB3-91FD4654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7FD"/>
  </w:style>
  <w:style w:type="paragraph" w:styleId="a5">
    <w:name w:val="footer"/>
    <w:basedOn w:val="a"/>
    <w:link w:val="a6"/>
    <w:uiPriority w:val="99"/>
    <w:unhideWhenUsed/>
    <w:rsid w:val="0015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7FD"/>
  </w:style>
  <w:style w:type="character" w:customStyle="1" w:styleId="2">
    <w:name w:val="Заголовок №2_"/>
    <w:basedOn w:val="a0"/>
    <w:link w:val="20"/>
    <w:rsid w:val="0086224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862240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/>
      <w:sz w:val="27"/>
      <w:szCs w:val="27"/>
    </w:rPr>
  </w:style>
  <w:style w:type="paragraph" w:styleId="a7">
    <w:name w:val="List Paragraph"/>
    <w:basedOn w:val="a"/>
    <w:uiPriority w:val="34"/>
    <w:qFormat/>
    <w:rsid w:val="0055686C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55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86348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6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3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488C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22"/>
    <w:locked/>
    <w:rsid w:val="00361412"/>
    <w:rPr>
      <w:sz w:val="27"/>
      <w:shd w:val="clear" w:color="auto" w:fill="FFFFFF"/>
    </w:rPr>
  </w:style>
  <w:style w:type="paragraph" w:customStyle="1" w:styleId="22">
    <w:name w:val="Основной текст2"/>
    <w:basedOn w:val="a"/>
    <w:link w:val="ad"/>
    <w:rsid w:val="00361412"/>
    <w:pPr>
      <w:widowControl w:val="0"/>
      <w:shd w:val="clear" w:color="auto" w:fill="FFFFFF"/>
      <w:spacing w:after="0" w:line="480" w:lineRule="exact"/>
    </w:pPr>
    <w:rPr>
      <w:sz w:val="27"/>
      <w:shd w:val="clear" w:color="auto" w:fill="FFFFFF"/>
    </w:rPr>
  </w:style>
  <w:style w:type="paragraph" w:customStyle="1" w:styleId="ConsPlusNormal">
    <w:name w:val="ConsPlusNormal"/>
    <w:uiPriority w:val="99"/>
    <w:rsid w:val="003614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36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36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36141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61412"/>
  </w:style>
  <w:style w:type="character" w:customStyle="1" w:styleId="a9">
    <w:name w:val="Без интервала Знак"/>
    <w:link w:val="a8"/>
    <w:uiPriority w:val="1"/>
    <w:locked/>
    <w:rsid w:val="00582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55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rsid w:val="004A79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hu_egf1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lan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10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Мавлюда Равильевна</cp:lastModifiedBy>
  <cp:revision>48</cp:revision>
  <cp:lastPrinted>2022-10-04T06:41:00Z</cp:lastPrinted>
  <dcterms:created xsi:type="dcterms:W3CDTF">2016-10-26T15:57:00Z</dcterms:created>
  <dcterms:modified xsi:type="dcterms:W3CDTF">2024-09-24T22:53:00Z</dcterms:modified>
</cp:coreProperties>
</file>