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</w:p>
    <w:p w:rsidR="00C81543" w:rsidRDefault="005449ED" w:rsidP="005347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Английский язык 5</w:t>
      </w:r>
      <w:r w:rsidR="00F56C23" w:rsidRPr="00B6538F">
        <w:rPr>
          <w:rFonts w:ascii="Times New Roman" w:hAnsi="Times New Roman" w:cs="Times New Roman"/>
          <w:sz w:val="24"/>
          <w:szCs w:val="24"/>
        </w:rPr>
        <w:t>-9 классы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28"/>
        <w:gridCol w:w="6943"/>
      </w:tblGrid>
      <w:tr w:rsidR="0053473B" w:rsidTr="0053473B">
        <w:tc>
          <w:tcPr>
            <w:tcW w:w="2628" w:type="dxa"/>
          </w:tcPr>
          <w:p w:rsidR="0053473B" w:rsidRDefault="0053473B" w:rsidP="0053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6943" w:type="dxa"/>
          </w:tcPr>
          <w:p w:rsidR="0053473B" w:rsidRDefault="0053473B" w:rsidP="0053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ФОП ООО</w:t>
            </w:r>
          </w:p>
          <w:p w:rsidR="0053473B" w:rsidRPr="00B6538F" w:rsidRDefault="0053473B" w:rsidP="0053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538F">
              <w:rPr>
                <w:rFonts w:ascii="Times New Roman" w:hAnsi="Times New Roman" w:cs="Times New Roman"/>
                <w:sz w:val="24"/>
                <w:szCs w:val="24"/>
              </w:rPr>
              <w:t xml:space="preserve"> ООП МБОУ Буланихинской СОШ </w:t>
            </w:r>
            <w:proofErr w:type="spellStart"/>
            <w:r w:rsidRPr="00B6538F">
              <w:rPr>
                <w:rFonts w:ascii="Times New Roman" w:hAnsi="Times New Roman" w:cs="Times New Roman"/>
                <w:sz w:val="24"/>
                <w:szCs w:val="24"/>
              </w:rPr>
              <w:t>им.М.М.Мокшина</w:t>
            </w:r>
            <w:proofErr w:type="spellEnd"/>
            <w:r w:rsidRPr="00B6538F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</w:t>
            </w:r>
          </w:p>
          <w:p w:rsidR="0053473B" w:rsidRDefault="0053473B" w:rsidP="0053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ООО</w:t>
            </w:r>
          </w:p>
          <w:p w:rsidR="0053473B" w:rsidRDefault="0053473B" w:rsidP="0053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ФРП воспитания</w:t>
            </w:r>
          </w:p>
        </w:tc>
      </w:tr>
      <w:tr w:rsidR="0053473B" w:rsidTr="0053473B">
        <w:tc>
          <w:tcPr>
            <w:tcW w:w="2628" w:type="dxa"/>
          </w:tcPr>
          <w:p w:rsidR="0053473B" w:rsidRDefault="0053473B" w:rsidP="0053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6943" w:type="dxa"/>
          </w:tcPr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иноязычного образования формулируются на ценностном, когнитивном и прагматическом уровнях и воплощаются в личностных, </w:t>
            </w:r>
            <w:proofErr w:type="spellStart"/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      </w:r>
          </w:p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Целью иноязычного образования является формирование коммуникативной компетенции обучающихся в единстве таких её составляющих, как:</w:t>
            </w:r>
          </w:p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proofErr w:type="gramStart"/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      </w:r>
            <w:proofErr w:type="gramEnd"/>
          </w:p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proofErr w:type="gramStart"/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  <w:proofErr w:type="gramEnd"/>
          </w:p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      </w:r>
          </w:p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свою страну, её культуру в условиях межкультурного общения;</w:t>
            </w:r>
          </w:p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компенсаторная компетенция – развитие умений выходить из положения в условиях дефицита языковых сре</w:t>
            </w:r>
            <w:proofErr w:type="gramStart"/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дств пр</w:t>
            </w:r>
            <w:proofErr w:type="gramEnd"/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и получении и передаче информации.</w:t>
            </w:r>
          </w:p>
          <w:p w:rsidR="0053473B" w:rsidRPr="00394B7A" w:rsidRDefault="0053473B" w:rsidP="0053473B">
            <w:pPr>
              <w:spacing w:line="264" w:lineRule="auto"/>
              <w:ind w:firstLine="600"/>
              <w:rPr>
                <w:sz w:val="24"/>
                <w:szCs w:val="24"/>
              </w:rPr>
            </w:pPr>
            <w:r w:rsidRPr="00394B7A">
              <w:rPr>
                <w:rFonts w:ascii="Times New Roman" w:hAnsi="Times New Roman"/>
                <w:color w:val="000000"/>
                <w:sz w:val="24"/>
                <w:szCs w:val="24"/>
              </w:rPr>
      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      </w:r>
          </w:p>
          <w:p w:rsidR="0053473B" w:rsidRDefault="0053473B" w:rsidP="0053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73B" w:rsidTr="0053473B">
        <w:tc>
          <w:tcPr>
            <w:tcW w:w="2628" w:type="dxa"/>
          </w:tcPr>
          <w:p w:rsidR="0053473B" w:rsidRDefault="0053473B" w:rsidP="0053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</w:t>
            </w:r>
          </w:p>
        </w:tc>
        <w:tc>
          <w:tcPr>
            <w:tcW w:w="6943" w:type="dxa"/>
          </w:tcPr>
          <w:p w:rsidR="0053473B" w:rsidRDefault="0053473B" w:rsidP="0053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лет</w:t>
            </w:r>
          </w:p>
        </w:tc>
      </w:tr>
      <w:tr w:rsidR="0053473B" w:rsidTr="0053473B">
        <w:tc>
          <w:tcPr>
            <w:tcW w:w="2628" w:type="dxa"/>
          </w:tcPr>
          <w:p w:rsidR="0053473B" w:rsidRDefault="0053473B" w:rsidP="0053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освоения учебного материала</w:t>
            </w:r>
          </w:p>
        </w:tc>
        <w:tc>
          <w:tcPr>
            <w:tcW w:w="6943" w:type="dxa"/>
          </w:tcPr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результаты отражают: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российской гражданской идентичности, патриотизма, уважения к Отечеству, к прошлому и настоящему многонационального народа России;</w:t>
            </w:r>
          </w:p>
          <w:p w:rsidR="0053473B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      </w:r>
          </w:p>
          <w:p w:rsidR="0053473B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«Иностранные языки»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 результаты отражают: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умения планировать своё речевое и неречевое поведение;</w:t>
            </w:r>
          </w:p>
          <w:p w:rsidR="0053473B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53473B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развитие смыслового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Речевая компетенция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(овладение видами речевой деятельности):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 области говорения</w:t>
            </w:r>
            <w:r w:rsidRPr="00B6538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рассказывать о себе, своей семье, друзьях, своих интересах и планах;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описывать события/явления,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/услышанному, давать краткую характеристику персонажей;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 области аудирования</w:t>
            </w:r>
            <w:r w:rsidRPr="00B6538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 области чтения</w:t>
            </w:r>
            <w:r w:rsidRPr="00B6538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читать аутентичные тексты разных жанров и стилей преимущественно с пониманием основного содержания;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читать аутентичные тексты с </w:t>
            </w:r>
            <w:r w:rsidRPr="00B6538F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выборочным пониманием значимой/нужной/интересующей информации;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 области письменной речи</w:t>
            </w:r>
            <w:r w:rsidRPr="00B6538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заполнять анкеты и формуляры;</w:t>
            </w:r>
          </w:p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писать поздравления, личные (в том числе электронные) письма с опорой на образец, употребляя формулы речевого этикета, принятые в стране/странах изучаемого языка;</w:t>
            </w:r>
          </w:p>
          <w:p w:rsidR="0053473B" w:rsidRPr="0053473B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53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составлять план, тезисы устного или письменного сообщения; кратко излагать результаты проектной деятельности.</w:t>
            </w:r>
          </w:p>
        </w:tc>
      </w:tr>
      <w:tr w:rsidR="0053473B" w:rsidTr="0053473B">
        <w:tc>
          <w:tcPr>
            <w:tcW w:w="2628" w:type="dxa"/>
          </w:tcPr>
          <w:p w:rsidR="0053473B" w:rsidRDefault="0053473B" w:rsidP="0053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6943" w:type="dxa"/>
          </w:tcPr>
          <w:p w:rsidR="0053473B" w:rsidRPr="00B6538F" w:rsidRDefault="0053473B" w:rsidP="005347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часа в неделю, 102 часа</w:t>
            </w:r>
          </w:p>
          <w:p w:rsidR="0053473B" w:rsidRDefault="0053473B" w:rsidP="0053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473B" w:rsidRDefault="0053473B" w:rsidP="005347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6C23" w:rsidRPr="00B6538F" w:rsidRDefault="00F56C23">
      <w:pPr>
        <w:rPr>
          <w:rFonts w:ascii="Times New Roman" w:hAnsi="Times New Roman" w:cs="Times New Roman"/>
          <w:sz w:val="24"/>
          <w:szCs w:val="24"/>
        </w:rPr>
      </w:pPr>
    </w:p>
    <w:sectPr w:rsidR="00F56C23" w:rsidRPr="00B65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3625C"/>
    <w:multiLevelType w:val="hybridMultilevel"/>
    <w:tmpl w:val="B58C6F9C"/>
    <w:lvl w:ilvl="0" w:tplc="DD523C60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46D35561"/>
    <w:multiLevelType w:val="hybridMultilevel"/>
    <w:tmpl w:val="77FA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8F"/>
    <w:rsid w:val="00394B7A"/>
    <w:rsid w:val="0053473B"/>
    <w:rsid w:val="005449ED"/>
    <w:rsid w:val="00724DBC"/>
    <w:rsid w:val="00930F68"/>
    <w:rsid w:val="00A65801"/>
    <w:rsid w:val="00B6538F"/>
    <w:rsid w:val="00C149B9"/>
    <w:rsid w:val="00C81543"/>
    <w:rsid w:val="00D9218F"/>
    <w:rsid w:val="00E03E1D"/>
    <w:rsid w:val="00E50D4B"/>
    <w:rsid w:val="00F5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C23"/>
    <w:pPr>
      <w:ind w:left="720"/>
      <w:contextualSpacing/>
    </w:pPr>
  </w:style>
  <w:style w:type="table" w:styleId="a4">
    <w:name w:val="Table Grid"/>
    <w:basedOn w:val="a1"/>
    <w:uiPriority w:val="59"/>
    <w:rsid w:val="00534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C23"/>
    <w:pPr>
      <w:ind w:left="720"/>
      <w:contextualSpacing/>
    </w:pPr>
  </w:style>
  <w:style w:type="table" w:styleId="a4">
    <w:name w:val="Table Grid"/>
    <w:basedOn w:val="a1"/>
    <w:uiPriority w:val="59"/>
    <w:rsid w:val="00534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2021-04-08T13:07:00Z</dcterms:created>
  <dcterms:modified xsi:type="dcterms:W3CDTF">2024-09-16T16:28:00Z</dcterms:modified>
</cp:coreProperties>
</file>