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400" w14:textId="77777777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  <w:t>Муниципальное бюджетное общеобразовательное учреждение</w:t>
      </w:r>
    </w:p>
    <w:p w14:paraId="541EBF58" w14:textId="77777777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  <w:t>Буланихинская средняя общеобразовательная школа</w:t>
      </w:r>
    </w:p>
    <w:p w14:paraId="3A9F676A" w14:textId="77777777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  <w:t>имени Михаила Михайловича Мокшина</w:t>
      </w:r>
    </w:p>
    <w:p w14:paraId="104F1C30" w14:textId="77777777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bidi="hi-IN"/>
        </w:rPr>
        <w:t>Зонального района Алтайского края</w:t>
      </w:r>
    </w:p>
    <w:p w14:paraId="45F90646" w14:textId="64956CA9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_____________________________________________________________________________</w:t>
      </w:r>
    </w:p>
    <w:p w14:paraId="7D72850A" w14:textId="77777777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bidi="hi-IN"/>
        </w:rPr>
        <w:t>659405, Алтайский край, Зональный район, с. Буланиха, ул. Школьная,1а/1.</w:t>
      </w:r>
    </w:p>
    <w:p w14:paraId="2D66DA21" w14:textId="77777777" w:rsidR="00FD0ECD" w:rsidRPr="00FD0ECD" w:rsidRDefault="00FD0ECD" w:rsidP="00FD0ECD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bidi="hi-IN"/>
        </w:rPr>
      </w:pPr>
      <w:r w:rsidRPr="00FD0EC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bidi="hi-IN"/>
        </w:rPr>
        <w:t xml:space="preserve">Телефон 8 (385) 30-25-3-93. </w:t>
      </w:r>
      <w:r w:rsidRPr="00FD0EC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bidi="hi-IN"/>
        </w:rPr>
        <w:t>E</w:t>
      </w:r>
      <w:r w:rsidRPr="00FD0EC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bidi="hi-IN"/>
        </w:rPr>
        <w:t>-</w:t>
      </w:r>
      <w:r w:rsidRPr="00FD0EC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bidi="hi-IN"/>
        </w:rPr>
        <w:t>mail</w:t>
      </w:r>
      <w:r w:rsidRPr="00FD0EC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bidi="hi-IN"/>
        </w:rPr>
        <w:t xml:space="preserve">: </w:t>
      </w:r>
      <w:hyperlink r:id="rId7" w:history="1">
        <w:r w:rsidRPr="00FD0ECD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val="en-US" w:bidi="hi-IN"/>
          </w:rPr>
          <w:t>bulanschool</w:t>
        </w:r>
        <w:r w:rsidRPr="00FD0ECD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bidi="hi-IN"/>
          </w:rPr>
          <w:t>@</w:t>
        </w:r>
        <w:r w:rsidRPr="00FD0ECD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val="en-US" w:bidi="hi-IN"/>
          </w:rPr>
          <w:t>mail</w:t>
        </w:r>
        <w:r w:rsidRPr="00FD0ECD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bidi="hi-IN"/>
          </w:rPr>
          <w:t>.</w:t>
        </w:r>
        <w:r w:rsidRPr="00FD0ECD">
          <w:rPr>
            <w:rFonts w:ascii="Times New Roman" w:eastAsia="Times New Roman" w:hAnsi="Times New Roman" w:cs="Times New Roman"/>
            <w:i/>
            <w:iCs/>
            <w:color w:val="0000FF"/>
            <w:kern w:val="1"/>
            <w:sz w:val="24"/>
            <w:szCs w:val="24"/>
            <w:u w:val="single"/>
            <w:lang w:val="en-US" w:bidi="hi-IN"/>
          </w:rPr>
          <w:t>ru</w:t>
        </w:r>
      </w:hyperlink>
    </w:p>
    <w:p w14:paraId="5DCAE373" w14:textId="54ACF850" w:rsidR="00FD0ECD" w:rsidRPr="00FD0ECD" w:rsidRDefault="00000000" w:rsidP="00FD0EC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bidi="hi-IN"/>
        </w:rPr>
      </w:pPr>
      <w:hyperlink r:id="rId8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412"/>
        <w:gridCol w:w="400"/>
        <w:gridCol w:w="4543"/>
      </w:tblGrid>
      <w:tr w:rsidR="00FD0ECD" w:rsidRPr="00FD0ECD" w14:paraId="7DA2ED32" w14:textId="77777777" w:rsidTr="00EC7353">
        <w:tc>
          <w:tcPr>
            <w:tcW w:w="2358" w:type="pct"/>
          </w:tcPr>
          <w:p w14:paraId="4B84AD36" w14:textId="644C8776" w:rsidR="00FD0ECD" w:rsidRPr="00FD0ECD" w:rsidRDefault="008B0FBD" w:rsidP="00FD0E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C1629F" wp14:editId="6BDBA125">
                  <wp:simplePos x="0" y="0"/>
                  <wp:positionH relativeFrom="column">
                    <wp:posOffset>1137284</wp:posOffset>
                  </wp:positionH>
                  <wp:positionV relativeFrom="paragraph">
                    <wp:posOffset>-161289</wp:posOffset>
                  </wp:positionV>
                  <wp:extent cx="1620000" cy="1608063"/>
                  <wp:effectExtent l="19050" t="38100" r="37465" b="49530"/>
                  <wp:wrapNone/>
                  <wp:docPr id="2" name="Рисунок 2" descr="F:\ШКОЛЬНАЯ ДОКУМЕНТАЦИЯ\png\Печать МБ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ШКОЛЬНАЯ ДОКУМЕНТАЦИЯ\png\Печать МБ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87909">
                            <a:off x="0" y="0"/>
                            <a:ext cx="1620000" cy="160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ECD"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«СОГЛАСОВАНО»</w:t>
            </w:r>
          </w:p>
          <w:p w14:paraId="3BF5C2D0" w14:textId="26A66F3D" w:rsidR="00FD0ECD" w:rsidRPr="00FD0ECD" w:rsidRDefault="00FD0ECD" w:rsidP="00FD0E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Педагогический совет МБОУ Буланихинской СОШ им. М.М. Мокшина Зонального района Алтайского края</w:t>
            </w:r>
          </w:p>
          <w:p w14:paraId="5E3F895E" w14:textId="77777777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4685B2E4" w14:textId="77777777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122CA335" w14:textId="7D03C692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Протокол №1 от «</w:t>
            </w:r>
            <w:r w:rsidR="008B0F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30</w:t>
            </w: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» августа 202</w:t>
            </w:r>
            <w:r w:rsidR="008B0F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</w:t>
            </w: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г.</w:t>
            </w:r>
          </w:p>
        </w:tc>
        <w:tc>
          <w:tcPr>
            <w:tcW w:w="214" w:type="pct"/>
          </w:tcPr>
          <w:p w14:paraId="557DDB94" w14:textId="19797A10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639675" wp14:editId="51206EC5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534035</wp:posOffset>
                  </wp:positionV>
                  <wp:extent cx="808990" cy="672465"/>
                  <wp:effectExtent l="0" t="0" r="0" b="0"/>
                  <wp:wrapNone/>
                  <wp:docPr id="1" name="Рисунок 1" descr="F:\ШКОЛЬНАЯ ДОКУМЕНТАЦИЯ\png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ШКОЛЬНАЯ ДОКУМЕНТАЦИЯ\png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8" w:type="pct"/>
          </w:tcPr>
          <w:p w14:paraId="585DA6DD" w14:textId="77777777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«УТВЕРЖДЕНО»</w:t>
            </w:r>
          </w:p>
          <w:p w14:paraId="1BD74DEB" w14:textId="76BE6B99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Директор МБОУ Буланихинской СОШ им. М.М. Мокшина Зонального района Алтайского края</w:t>
            </w:r>
          </w:p>
          <w:p w14:paraId="2DD4FDD9" w14:textId="77777777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___________________Ридель Т.А.</w:t>
            </w:r>
          </w:p>
          <w:p w14:paraId="5F1B40A0" w14:textId="77777777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338B2F50" w14:textId="416F117E" w:rsidR="00FD0ECD" w:rsidRPr="00FD0ECD" w:rsidRDefault="00FD0ECD" w:rsidP="00FD0EC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Приказ №</w:t>
            </w:r>
            <w:r w:rsidR="008B0F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103а</w:t>
            </w: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от «</w:t>
            </w:r>
            <w:r w:rsidR="008B0F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31</w:t>
            </w: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» августа 202</w:t>
            </w:r>
            <w:r w:rsidR="008B0F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3</w:t>
            </w:r>
            <w:r w:rsidRPr="00FD0EC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 г.</w:t>
            </w:r>
          </w:p>
        </w:tc>
      </w:tr>
    </w:tbl>
    <w:p w14:paraId="6E728EE6" w14:textId="7FB21094" w:rsidR="00FD0ECD" w:rsidRPr="00FD0ECD" w:rsidRDefault="00FD0ECD" w:rsidP="00FD0EC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</w:pPr>
    </w:p>
    <w:p w14:paraId="3BE0F196" w14:textId="726B44E3" w:rsidR="00FD0ECD" w:rsidRPr="00FD0ECD" w:rsidRDefault="00FD0ECD" w:rsidP="00FD0E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A0CDDA" w14:textId="00D7D7B0" w:rsidR="00FD0ECD" w:rsidRPr="00FD0ECD" w:rsidRDefault="00FD0ECD" w:rsidP="00FD0ECD">
      <w:pPr>
        <w:widowControl w:val="0"/>
        <w:spacing w:after="0"/>
        <w:jc w:val="both"/>
        <w:rPr>
          <w:rFonts w:ascii="Times New Roman" w:hAnsi="Times New Roman"/>
          <w:sz w:val="24"/>
        </w:rPr>
      </w:pPr>
    </w:p>
    <w:p w14:paraId="1705ED2E" w14:textId="77777777" w:rsidR="004525EB" w:rsidRPr="004525EB" w:rsidRDefault="004525EB" w:rsidP="00FD0ECD">
      <w:pPr>
        <w:keepNext/>
        <w:widowControl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5968AE0A" w14:textId="77777777" w:rsidR="004525EB" w:rsidRPr="004525EB" w:rsidRDefault="004525EB" w:rsidP="00FD0ECD">
      <w:pPr>
        <w:keepNext/>
        <w:widowControl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p w14:paraId="1FE9958B" w14:textId="77777777" w:rsidR="004525EB" w:rsidRPr="004525EB" w:rsidRDefault="004525EB" w:rsidP="00FD0ECD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1ABC27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курса: Биология</w:t>
      </w:r>
      <w:r w:rsidRPr="004525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14:paraId="1FB10906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5B3F163" w14:textId="436B79B9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Класс: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11</w:t>
      </w:r>
    </w:p>
    <w:p w14:paraId="4340445F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138BCF73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общего образования: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среднее </w:t>
      </w:r>
      <w:r w:rsidRPr="004525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общее образование</w:t>
      </w:r>
    </w:p>
    <w:p w14:paraId="75A22792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8D5001A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Учитель: </w:t>
      </w:r>
      <w:r w:rsidRPr="004525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Чернышова Наталья Викторовна</w:t>
      </w:r>
    </w:p>
    <w:p w14:paraId="4E71CD38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7EDACD22" w14:textId="0D29814E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часов по учебному плану: </w:t>
      </w:r>
      <w:r w:rsidRPr="004525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0</w:t>
      </w:r>
      <w:r w:rsidRPr="004525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часов за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два года обучения</w:t>
      </w:r>
      <w:r w:rsidRPr="004525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(34 часа в 11 классе)</w:t>
      </w:r>
    </w:p>
    <w:p w14:paraId="2AFC91DB" w14:textId="77777777" w:rsidR="004525EB" w:rsidRPr="004525EB" w:rsidRDefault="004525EB" w:rsidP="00FD0ECD">
      <w:pPr>
        <w:widowControl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367445D1" w14:textId="77777777" w:rsidR="004525EB" w:rsidRPr="004525EB" w:rsidRDefault="004525EB" w:rsidP="00FD0ECD">
      <w:pPr>
        <w:widowControl w:val="0"/>
        <w:tabs>
          <w:tab w:val="left" w:pos="928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составлена на основе: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программы среднего общего образования по биологии 10-11 класса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>. автора И.Н.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>Пономаревой «Биология» Издательство. М.: Вентана-Граф, 2014.</w:t>
      </w:r>
    </w:p>
    <w:p w14:paraId="25A732CD" w14:textId="77777777" w:rsidR="004525EB" w:rsidRPr="004525EB" w:rsidRDefault="004525EB" w:rsidP="00FD0ECD">
      <w:pPr>
        <w:widowControl w:val="0"/>
        <w:tabs>
          <w:tab w:val="left" w:pos="928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54AE14" w14:textId="77777777" w:rsidR="004525EB" w:rsidRPr="004525EB" w:rsidRDefault="004525EB" w:rsidP="00FD0ECD">
      <w:pPr>
        <w:widowControl w:val="0"/>
        <w:tabs>
          <w:tab w:val="left" w:pos="495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A6F34F" w14:textId="77777777" w:rsidR="004525EB" w:rsidRDefault="004525EB" w:rsidP="00FD0ECD">
      <w:pPr>
        <w:widowControl w:val="0"/>
        <w:tabs>
          <w:tab w:val="left" w:pos="495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D0E076" w14:textId="77777777" w:rsidR="00FD0ECD" w:rsidRDefault="00FD0ECD" w:rsidP="00FD0ECD">
      <w:pPr>
        <w:widowControl w:val="0"/>
        <w:tabs>
          <w:tab w:val="left" w:pos="495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3FE2A4" w14:textId="77777777" w:rsidR="00FD0ECD" w:rsidRPr="004525EB" w:rsidRDefault="00FD0ECD" w:rsidP="00FD0ECD">
      <w:pPr>
        <w:widowControl w:val="0"/>
        <w:tabs>
          <w:tab w:val="left" w:pos="495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E663E6" w14:textId="77777777" w:rsidR="004525EB" w:rsidRPr="004525EB" w:rsidRDefault="004525EB" w:rsidP="00FD0ECD">
      <w:pPr>
        <w:widowControl w:val="0"/>
        <w:tabs>
          <w:tab w:val="left" w:pos="495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9362D9" w14:textId="77777777" w:rsidR="004525EB" w:rsidRPr="004525EB" w:rsidRDefault="004525EB" w:rsidP="00FD0ECD">
      <w:pPr>
        <w:widowControl w:val="0"/>
        <w:tabs>
          <w:tab w:val="left" w:pos="4950"/>
        </w:tabs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>с. Буланиха</w:t>
      </w:r>
    </w:p>
    <w:p w14:paraId="5343CEB6" w14:textId="4D140023" w:rsidR="004525EB" w:rsidRPr="004525EB" w:rsidRDefault="004525EB" w:rsidP="00FD0ECD">
      <w:pPr>
        <w:widowControl w:val="0"/>
        <w:tabs>
          <w:tab w:val="left" w:pos="4950"/>
        </w:tabs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5EB" w:rsidRPr="004525EB" w:rsidSect="000A57A3">
          <w:footerReference w:type="default" r:id="rId11"/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0FB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52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6B5DF894" w14:textId="77777777" w:rsidR="00F05CF5" w:rsidRPr="004525EB" w:rsidRDefault="00F05CF5" w:rsidP="00FD0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F162527" w14:textId="77777777" w:rsidR="00C00502" w:rsidRPr="004525EB" w:rsidRDefault="00C00502" w:rsidP="00FD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5EB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14:paraId="5F9C057C" w14:textId="77777777" w:rsidR="00C00502" w:rsidRPr="004525EB" w:rsidRDefault="00C00502" w:rsidP="00FD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5EB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</w:t>
      </w:r>
      <w:r w:rsidR="002E7105" w:rsidRPr="004525EB">
        <w:rPr>
          <w:rFonts w:ascii="Times New Roman" w:hAnsi="Times New Roman" w:cs="Times New Roman"/>
          <w:sz w:val="24"/>
          <w:szCs w:val="24"/>
        </w:rPr>
        <w:t>базового уровня</w:t>
      </w:r>
    </w:p>
    <w:p w14:paraId="7F8B4859" w14:textId="77777777" w:rsidR="00C00502" w:rsidRPr="004525EB" w:rsidRDefault="00C00502" w:rsidP="00FD0ECD">
      <w:pPr>
        <w:spacing w:after="0"/>
        <w:jc w:val="both"/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</w:pPr>
      <w:r w:rsidRPr="004525EB">
        <w:rPr>
          <w:rFonts w:ascii="Times New Roman" w:hAnsi="Times New Roman" w:cs="Times New Roman"/>
          <w:sz w:val="24"/>
          <w:szCs w:val="24"/>
        </w:rPr>
        <w:t xml:space="preserve">- Рабочие </w:t>
      </w:r>
      <w:r w:rsidR="002E7105" w:rsidRPr="004525EB">
        <w:rPr>
          <w:rFonts w:ascii="Times New Roman" w:hAnsi="Times New Roman" w:cs="Times New Roman"/>
          <w:sz w:val="24"/>
          <w:szCs w:val="24"/>
        </w:rPr>
        <w:t xml:space="preserve">программы среднего </w:t>
      </w:r>
      <w:r w:rsidRPr="004525EB">
        <w:rPr>
          <w:rFonts w:ascii="Times New Roman" w:hAnsi="Times New Roman" w:cs="Times New Roman"/>
          <w:sz w:val="24"/>
          <w:szCs w:val="24"/>
        </w:rPr>
        <w:t>общего образования по биологии</w:t>
      </w:r>
      <w:r w:rsidR="002E7105" w:rsidRPr="004525EB">
        <w:rPr>
          <w:rFonts w:ascii="Times New Roman" w:hAnsi="Times New Roman" w:cs="Times New Roman"/>
          <w:sz w:val="24"/>
          <w:szCs w:val="24"/>
        </w:rPr>
        <w:t xml:space="preserve"> 10</w:t>
      </w:r>
      <w:r w:rsidR="00757A54" w:rsidRPr="004525EB">
        <w:rPr>
          <w:rFonts w:ascii="Times New Roman" w:hAnsi="Times New Roman" w:cs="Times New Roman"/>
          <w:sz w:val="24"/>
          <w:szCs w:val="24"/>
        </w:rPr>
        <w:t>-11</w:t>
      </w:r>
      <w:r w:rsidRPr="004525EB">
        <w:rPr>
          <w:rFonts w:ascii="Times New Roman" w:hAnsi="Times New Roman" w:cs="Times New Roman"/>
          <w:sz w:val="24"/>
          <w:szCs w:val="24"/>
        </w:rPr>
        <w:t xml:space="preserve"> </w:t>
      </w:r>
      <w:r w:rsidR="002E7105" w:rsidRPr="004525EB">
        <w:rPr>
          <w:rFonts w:ascii="Times New Roman" w:hAnsi="Times New Roman" w:cs="Times New Roman"/>
          <w:sz w:val="24"/>
          <w:szCs w:val="24"/>
        </w:rPr>
        <w:t>класса</w:t>
      </w:r>
      <w:r w:rsidRPr="004525EB">
        <w:rPr>
          <w:rFonts w:ascii="Times New Roman" w:hAnsi="Times New Roman" w:cs="Times New Roman"/>
          <w:sz w:val="24"/>
          <w:szCs w:val="24"/>
        </w:rPr>
        <w:t>.</w:t>
      </w:r>
      <w:r w:rsidRPr="004525EB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 </w:t>
      </w:r>
      <w:r w:rsidRPr="004525EB">
        <w:rPr>
          <w:rFonts w:ascii="Times New Roman" w:hAnsi="Times New Roman" w:cs="Times New Roman"/>
          <w:sz w:val="24"/>
          <w:szCs w:val="24"/>
        </w:rPr>
        <w:t xml:space="preserve">автора </w:t>
      </w:r>
      <w:r w:rsidRPr="004525EB">
        <w:rPr>
          <w:rFonts w:ascii="Times New Roman" w:hAnsi="Times New Roman" w:cs="Times New Roman"/>
          <w:color w:val="000000"/>
          <w:spacing w:val="-9"/>
          <w:sz w:val="24"/>
          <w:szCs w:val="24"/>
        </w:rPr>
        <w:t>И.Н.</w:t>
      </w:r>
      <w:r w:rsidR="004525E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525EB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Пономаревой «</w:t>
      </w:r>
      <w:r w:rsidR="002E7105"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Биология</w:t>
      </w:r>
      <w:r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» Издательство</w:t>
      </w:r>
      <w:r w:rsidR="002E7105"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. М.: Вентана-Граф, 2014</w:t>
      </w:r>
      <w:r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.,</w:t>
      </w:r>
    </w:p>
    <w:p w14:paraId="1D638A86" w14:textId="77777777" w:rsidR="00C00502" w:rsidRPr="004525EB" w:rsidRDefault="00C00502" w:rsidP="00FD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-Основной обр</w:t>
      </w:r>
      <w:r w:rsidR="002E7105"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азовательной программы среднего</w:t>
      </w:r>
      <w:r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 общего образования по биологии МКОУ Буланихинской СОШ им.</w:t>
      </w:r>
      <w:r w:rsid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 </w:t>
      </w:r>
      <w:r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М.М.</w:t>
      </w:r>
      <w:r w:rsid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 </w:t>
      </w:r>
      <w:r w:rsidRPr="004525EB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Мокшина Зонального района Алтайского края.</w:t>
      </w:r>
    </w:p>
    <w:p w14:paraId="0EC60AD4" w14:textId="77777777" w:rsidR="008F6C96" w:rsidRPr="004525EB" w:rsidRDefault="002E7105" w:rsidP="00FD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>Биология в средней школе изучается с 10 класса</w:t>
      </w:r>
      <w:r w:rsidR="00C00502"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>.  Общее число учебных часов за</w:t>
      </w:r>
      <w:r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1год</w:t>
      </w:r>
      <w:r w:rsidR="00C00502"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</w:t>
      </w:r>
      <w:r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составляет </w:t>
      </w:r>
      <w:r w:rsidR="00C00502"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35 (1ч в </w:t>
      </w:r>
      <w:r w:rsidRPr="004525E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неделю) .</w:t>
      </w:r>
      <w:r w:rsidRPr="004525EB">
        <w:rPr>
          <w:rFonts w:ascii="Times New Roman" w:hAnsi="Times New Roman" w:cs="Times New Roman"/>
          <w:sz w:val="24"/>
          <w:szCs w:val="24"/>
        </w:rPr>
        <w:t xml:space="preserve"> Курс биологии 10 класса открывает двулетний</w:t>
      </w:r>
      <w:r w:rsidR="00C00502" w:rsidRPr="004525EB">
        <w:rPr>
          <w:rFonts w:ascii="Times New Roman" w:hAnsi="Times New Roman" w:cs="Times New Roman"/>
          <w:sz w:val="24"/>
          <w:szCs w:val="24"/>
        </w:rPr>
        <w:t xml:space="preserve"> ц</w:t>
      </w:r>
      <w:r w:rsidRPr="004525EB">
        <w:rPr>
          <w:rFonts w:ascii="Times New Roman" w:hAnsi="Times New Roman" w:cs="Times New Roman"/>
          <w:sz w:val="24"/>
          <w:szCs w:val="24"/>
        </w:rPr>
        <w:t>икл изучения биологии в средней</w:t>
      </w:r>
      <w:r w:rsidR="00C00502" w:rsidRPr="004525EB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4525EB">
        <w:rPr>
          <w:rFonts w:ascii="Times New Roman" w:hAnsi="Times New Roman" w:cs="Times New Roman"/>
          <w:sz w:val="24"/>
          <w:szCs w:val="24"/>
        </w:rPr>
        <w:t xml:space="preserve"> и опирается на </w:t>
      </w:r>
      <w:r w:rsidR="00C00502" w:rsidRPr="004525EB">
        <w:rPr>
          <w:rFonts w:ascii="Times New Roman" w:hAnsi="Times New Roman" w:cs="Times New Roman"/>
          <w:sz w:val="24"/>
          <w:szCs w:val="24"/>
        </w:rPr>
        <w:t xml:space="preserve"> знания учащихся </w:t>
      </w:r>
      <w:r w:rsidRPr="004525EB">
        <w:rPr>
          <w:rFonts w:ascii="Times New Roman" w:hAnsi="Times New Roman" w:cs="Times New Roman"/>
          <w:sz w:val="24"/>
          <w:szCs w:val="24"/>
        </w:rPr>
        <w:t>5-9 классов из курса «Биология» основной общей</w:t>
      </w:r>
      <w:r w:rsidR="00C00502" w:rsidRPr="004525EB">
        <w:rPr>
          <w:rFonts w:ascii="Times New Roman" w:hAnsi="Times New Roman" w:cs="Times New Roman"/>
          <w:sz w:val="24"/>
          <w:szCs w:val="24"/>
        </w:rPr>
        <w:t xml:space="preserve"> ступени об</w:t>
      </w:r>
      <w:r w:rsidR="008F6C96" w:rsidRPr="004525EB">
        <w:rPr>
          <w:rFonts w:ascii="Times New Roman" w:hAnsi="Times New Roman" w:cs="Times New Roman"/>
          <w:sz w:val="24"/>
          <w:szCs w:val="24"/>
        </w:rPr>
        <w:t>учения.</w:t>
      </w:r>
    </w:p>
    <w:p w14:paraId="5E9A19D1" w14:textId="77777777" w:rsidR="008F6C96" w:rsidRPr="004525EB" w:rsidRDefault="008F6C96" w:rsidP="00FD0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D469C" w14:textId="77777777" w:rsidR="00F05CF5" w:rsidRPr="004525EB" w:rsidRDefault="00C00502" w:rsidP="00FD0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E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F05CF5" w:rsidRPr="004525EB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Pr="004525EB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F05CF5" w:rsidRPr="004525EB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3BEAA6CA" w14:textId="77777777" w:rsidR="00757A54" w:rsidRPr="004525EB" w:rsidRDefault="00757A54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Требования к уровню подготовки.</w:t>
      </w:r>
    </w:p>
    <w:p w14:paraId="340D5E3D" w14:textId="77777777" w:rsidR="00757A54" w:rsidRPr="004525EB" w:rsidRDefault="00757A54" w:rsidP="00FD0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В результате изучения биологии на базовом уровне</w:t>
      </w: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en-US"/>
        </w:rPr>
        <w:t> </w:t>
      </w: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ученик должен</w:t>
      </w:r>
    </w:p>
    <w:p w14:paraId="7FE50F3E" w14:textId="77777777" w:rsidR="00757A54" w:rsidRPr="004525EB" w:rsidRDefault="00757A54" w:rsidP="00FD0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знать /понимать</w:t>
      </w:r>
    </w:p>
    <w:p w14:paraId="1186A980" w14:textId="77777777" w:rsidR="00757A54" w:rsidRPr="004525EB" w:rsidRDefault="00757A54" w:rsidP="00FD0ECD">
      <w:pPr>
        <w:numPr>
          <w:ilvl w:val="0"/>
          <w:numId w:val="5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основные положения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биологических теорий (клеточная); сущность законов Г.Менделя, закономерностей изменчивости;</w:t>
      </w:r>
    </w:p>
    <w:p w14:paraId="76213D3B" w14:textId="77777777" w:rsidR="00757A54" w:rsidRPr="004525EB" w:rsidRDefault="00757A54" w:rsidP="00FD0ECD">
      <w:pPr>
        <w:numPr>
          <w:ilvl w:val="0"/>
          <w:numId w:val="5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строение биологических объектов: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клетки; генов и хромосом;</w:t>
      </w:r>
    </w:p>
    <w:p w14:paraId="7437074D" w14:textId="77777777" w:rsidR="00757A54" w:rsidRPr="004525EB" w:rsidRDefault="00757A54" w:rsidP="00FD0ECD">
      <w:pPr>
        <w:numPr>
          <w:ilvl w:val="0"/>
          <w:numId w:val="5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сущность биологических процессов: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размножение, оплодотворение,</w:t>
      </w:r>
    </w:p>
    <w:p w14:paraId="7E201360" w14:textId="77777777" w:rsidR="00757A54" w:rsidRPr="004525EB" w:rsidRDefault="00757A54" w:rsidP="00FD0ECD">
      <w:pPr>
        <w:numPr>
          <w:ilvl w:val="0"/>
          <w:numId w:val="5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вклад выдающихся ученых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развитие биологической науки;</w:t>
      </w:r>
    </w:p>
    <w:p w14:paraId="2F943433" w14:textId="77777777" w:rsidR="00757A54" w:rsidRPr="004525EB" w:rsidRDefault="00757A54" w:rsidP="00FD0ECD">
      <w:pPr>
        <w:numPr>
          <w:ilvl w:val="0"/>
          <w:numId w:val="5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биологическую терминологию и символику;</w:t>
      </w:r>
    </w:p>
    <w:p w14:paraId="63A358C6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4525E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>уметь</w:t>
      </w:r>
    </w:p>
    <w:p w14:paraId="0C919261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объяснять: 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</w:t>
      </w:r>
    </w:p>
    <w:p w14:paraId="47A93CAC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решать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элементарные биологические задачи; составлять элементарные схемы скрещивания;</w:t>
      </w:r>
    </w:p>
    <w:p w14:paraId="42897D7B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выявлять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14:paraId="2F9FC036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>сравнивать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: биологические объекты (химический состав тел живой и неживой природы, процессы (половое и бесполое размножение) и делать выводы на основе сравнения;</w:t>
      </w:r>
    </w:p>
    <w:p w14:paraId="1E9D9A02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анализировать и оценивать 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глобальные экологические проблемы и пути их решения, последствия собственной деятельности в окружающей среде;</w:t>
      </w:r>
    </w:p>
    <w:p w14:paraId="1F29EFA8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находить </w:t>
      </w: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14:paraId="26DBCAF6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4525E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для:</w:t>
      </w:r>
    </w:p>
    <w:p w14:paraId="59060B6B" w14:textId="77777777" w:rsidR="00757A54" w:rsidRPr="004525EB" w:rsidRDefault="00757A54" w:rsidP="00FD0ECD">
      <w:pPr>
        <w:numPr>
          <w:ilvl w:val="0"/>
          <w:numId w:val="6"/>
        </w:numPr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57F0EFB8" w14:textId="77777777" w:rsidR="00757A54" w:rsidRPr="004525EB" w:rsidRDefault="00757A54" w:rsidP="00FD0ECD">
      <w:pPr>
        <w:keepNext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14:paraId="51295C9B" w14:textId="77777777" w:rsidR="00757A54" w:rsidRPr="004525EB" w:rsidRDefault="00757A54" w:rsidP="00FD0ECD">
      <w:pPr>
        <w:keepNext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</w:pPr>
    </w:p>
    <w:p w14:paraId="3AD27C54" w14:textId="77777777" w:rsidR="00757A54" w:rsidRPr="004525EB" w:rsidRDefault="00757A54" w:rsidP="00FD0ECD">
      <w:pPr>
        <w:keepNext/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Требования к знаниям и умениям учащихся 11 класса.</w:t>
      </w:r>
    </w:p>
    <w:p w14:paraId="37F86A13" w14:textId="77777777" w:rsidR="00757A54" w:rsidRPr="004525EB" w:rsidRDefault="00757A54" w:rsidP="00FD0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Учащиеся должны называть: движущие силы и результаты эволюции, основные направления эволюции, основные ароморфозы в мире растений и животных, критерии вида, формы борьбы за существование, движущие силы антропогенеза, стадии эволюции человека, доказательства происхождения человека и животных;</w:t>
      </w:r>
    </w:p>
    <w:p w14:paraId="500A2049" w14:textId="77777777" w:rsidR="00757A54" w:rsidRPr="004525EB" w:rsidRDefault="00757A54" w:rsidP="00FD0ECD">
      <w:pPr>
        <w:numPr>
          <w:ilvl w:val="0"/>
          <w:numId w:val="7"/>
        </w:numPr>
        <w:tabs>
          <w:tab w:val="left" w:pos="348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Характеризовать: вклад Ч. Дарвина в разработку теории эволюции, движущие силы эволюции, популяцию как единицу эволюции, понятия сорта, породы, движущие силы антропогенеза, древнейших, древних, ископаемых людей современного типа, биоценоз, биогеоценоз, агроценоз, численность популяции и причины ее изменения, экологические факторы, пищевые и генетические связи, правило экологической пирамиды, понятие биосферы, круговорот веществ.</w:t>
      </w:r>
    </w:p>
    <w:p w14:paraId="2F857201" w14:textId="77777777" w:rsidR="00757A54" w:rsidRPr="004525EB" w:rsidRDefault="00757A54" w:rsidP="00FD0ECD">
      <w:pPr>
        <w:numPr>
          <w:ilvl w:val="0"/>
          <w:numId w:val="7"/>
        </w:numPr>
        <w:tabs>
          <w:tab w:val="left" w:pos="348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примеры: видов, сортов, пород, ароморфозов, идиоадаптаций цветковых растений, насекомых, птиц и млекопитающих, биологического прогресса и регресса, биогеоценозов, агроцензов, круговорота веществ.</w:t>
      </w:r>
    </w:p>
    <w:p w14:paraId="2D734FE7" w14:textId="77777777" w:rsidR="00757A54" w:rsidRPr="004525EB" w:rsidRDefault="00757A54" w:rsidP="00FD0ECD">
      <w:pPr>
        <w:numPr>
          <w:ilvl w:val="0"/>
          <w:numId w:val="7"/>
        </w:numPr>
        <w:tabs>
          <w:tab w:val="left" w:pos="348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Обосновывать: роль наследственной изменчивости, борьбы за существование, естественного отбора в эволюции, происхождение человека от животных, значение социальных и биологических факторов в эволюции человека, роль организмов-производителей, роль солнечной энергии и растений в круговороте веществ, влияние хозяйственной деятельности на биосферу и меры ее охраны, границы биосферы.</w:t>
      </w:r>
    </w:p>
    <w:p w14:paraId="3BCD2BF5" w14:textId="77777777" w:rsidR="00757A54" w:rsidRPr="004525EB" w:rsidRDefault="00757A54" w:rsidP="00FD0ECD">
      <w:pPr>
        <w:numPr>
          <w:ilvl w:val="0"/>
          <w:numId w:val="7"/>
        </w:numPr>
        <w:tabs>
          <w:tab w:val="left" w:pos="348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Выявлять: относительный характер приспособленности организмов, последствия деятельности человека на биосферу, морфологический критерий вида, родство человеческих рас.</w:t>
      </w:r>
    </w:p>
    <w:p w14:paraId="491C2414" w14:textId="77777777" w:rsidR="00757A54" w:rsidRPr="004525EB" w:rsidRDefault="00757A54" w:rsidP="00FD0ECD">
      <w:pPr>
        <w:numPr>
          <w:ilvl w:val="0"/>
          <w:numId w:val="7"/>
        </w:numPr>
        <w:tabs>
          <w:tab w:val="left" w:pos="348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525EB">
        <w:rPr>
          <w:rFonts w:ascii="Times New Roman" w:eastAsia="Times New Roman" w:hAnsi="Times New Roman" w:cs="Times New Roman"/>
          <w:sz w:val="24"/>
          <w:szCs w:val="24"/>
          <w:u w:color="000000"/>
        </w:rPr>
        <w:t>Сравнивать: особей одного и разных видов, биогеоценозы и агроценозы, растения разных отделов, классы позвоночных животных и делать выводы.</w:t>
      </w:r>
    </w:p>
    <w:p w14:paraId="57A0F772" w14:textId="77777777" w:rsidR="00757A54" w:rsidRPr="004525EB" w:rsidRDefault="00757A54" w:rsidP="00FD0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1A4A2" w14:textId="77777777" w:rsidR="00F05CF5" w:rsidRPr="004525EB" w:rsidRDefault="003B6FC7" w:rsidP="00FD0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E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24699E24" w14:textId="77777777" w:rsidR="000C4912" w:rsidRPr="004525EB" w:rsidRDefault="000C4912" w:rsidP="00FD0E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F13B91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14:paraId="6286EA31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Организменный уровень жизни(17 ч).</w:t>
      </w:r>
    </w:p>
    <w:p w14:paraId="6CD33356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Организменный уровень жизни и его роль в природе. Организм как биосистема. Основные процессы жизнедеятельности одноклеточных и многоклеточных организмов. Типы питания организмов: гетеротрофы (сапрофиты, паразиты, хищники) и автотрофы (хемотрофы и фототрофы). Индивидуальное развитие организма (онтогенез). Эмбриональное и постэмбриональное развитие организмов. Регуляция процессов жизнедеятельности организмов. Размножение организмов - половое и бесполое и его значение. Оплодотворение. Двойное оплодотворение у покрытосеменных растений. Основные понятия генетики. Гены и признаки. Изменчивость признаков и ее типы (наследственная и ненаследственная). Мутации, их материальные основы - изменение генов и хромосом. Мутагены и меры защиты среды от загрязнения мутагенами.</w:t>
      </w:r>
    </w:p>
    <w:p w14:paraId="7D656CC4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Генотип как целостная система. Хромосомная теория наследственности. Методы генетики. Закономерности наследования, установленные Г. Менделем, их цитологические основы. Закон Т. Моргана. Теория гена. Взаимодействие генов. Закономерности сцепленного наследования. Генетика пола и наследование, сцепленное с полом. Методы изучения наследственности человека. Наследственные болезни, их профилактика. Этические аспекты применения генных технологий. Основные факторы, формирующие здоровье человека. Образ жизни и здоровье человека. Вирусные заболевания. Профилактика вирусных заболеваний. Способы борьбы со СПИДом.</w:t>
      </w:r>
    </w:p>
    <w:p w14:paraId="370A853A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Организмы разных царств живой природы. Бактерии, их разнообразие и значение в природе. Многообразие растений, грибов и животных, их значение в природе. Царство вирусов, их разнообразие, строение и функционирование в природе.</w:t>
      </w:r>
    </w:p>
    <w:p w14:paraId="29A5DCCF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работа.</w:t>
      </w:r>
    </w:p>
    <w:p w14:paraId="5B14C9C3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«Выявление поведенческих реакций животных на факторы внешней среды»</w:t>
      </w:r>
    </w:p>
    <w:p w14:paraId="478D3281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«Изучение признаков вирусных заболеваний растений»</w:t>
      </w:r>
    </w:p>
    <w:p w14:paraId="0ED75196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</w:t>
      </w:r>
    </w:p>
    <w:p w14:paraId="7561AF58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«Решение элементарных задач по генетике»</w:t>
      </w:r>
    </w:p>
    <w:p w14:paraId="3F90CA97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Клеточный уровень организации жизни (9 ч).</w:t>
      </w:r>
    </w:p>
    <w:p w14:paraId="30B8D401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Клеточный уровень организации жизни и его роль в природе. Клетка как этап эволюции живого в истории Земли. Цитология - наука о клетке. Методы изучения клетки. Основные положения учения о клетке. М. Шлейден и Т. Шванн - основоположники клеточной теории, ее основные положения.</w:t>
      </w:r>
    </w:p>
    <w:p w14:paraId="3DA9F957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клеток. Органические и неорганические вещества в клетке. Структура и функции клеток и внутриклеточных образований. Ядро. Хромосомы, их структура и функции. Значение видового постоянства числа, формы и размеров хромосом. Гомологичные и негомологичные хромосомы. Многообразие клеток и ткани. Специализация клеток, образование тканей Особенности клеток прокариот и эукариот. Гипотезы возникновения эукариотической клетки.</w:t>
      </w:r>
    </w:p>
    <w:p w14:paraId="3CCF4351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Клеточный метаболизм и роль ферментов в нем. Понятие о пластическом и энергетическом обмене в клетке. Преобразование энергии в клетке. Деление клетки. Подготовки клетки к делению. Клеточный цикл жизни.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 Развитие половых клеток у растений и животных. Клетка - основная структурная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</w:t>
      </w:r>
    </w:p>
    <w:p w14:paraId="7656438E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Лабораторная работа.</w:t>
      </w:r>
    </w:p>
    <w:p w14:paraId="666A8336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«Исследование фаз митоза на микропрепарате клеток кончика корня»</w:t>
      </w:r>
    </w:p>
    <w:p w14:paraId="1F38ACB9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работа.</w:t>
      </w:r>
    </w:p>
    <w:p w14:paraId="5C470395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«Наблюдение плазмолиза и деплазмолиза в клетках эпидермиса лука»</w:t>
      </w:r>
    </w:p>
    <w:p w14:paraId="2B6144D2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99F006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Молекулярный уровень проявления жизни (9 ч).</w:t>
      </w:r>
    </w:p>
    <w:p w14:paraId="2599F7D0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Молекулярный уровень жизни и его особенности. Химическая организация клетки. Макро- и микроэлементы. Основные биополимерные молекулы живой материи. Особенности строения молекул органических веществ: белков, углеводов, липидов, нуклеиновых кислот. Взаимосвязь строения и функций белков, нуклеиновых кислот, углеводов, липидов, АТФ, воды и других неорганических веществ. Их роль в клетке. Химический состав хромосом. </w:t>
      </w: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Строение и свойства ДНК - как носителя наследственной информации. Ген. Генетический код. Редупликация ДНК.</w:t>
      </w:r>
    </w:p>
    <w:p w14:paraId="1EC4B40A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биосинтеза в живых клетках. Матричное воспроизводство белков. Фотосинтез, его роль в природе. Световые и темновые реакции фотосинтеза. Хемосинтез. Молекулярные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Роль ферментов как регуляторов биомолекулярных процессов. Сходство химического состава молекул живых систем как доказательство родства разных организмов. Роль естественных и искусственных биополимеров в окружающей среде.</w:t>
      </w:r>
    </w:p>
    <w:p w14:paraId="7B3BB66D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разнообразии жизни, представленной биосистемами разных уровней сложности. Задачи биологии на ХХI век.</w:t>
      </w:r>
      <w:bookmarkStart w:id="0" w:name="h.2et92p0"/>
      <w:bookmarkEnd w:id="0"/>
    </w:p>
    <w:p w14:paraId="3CD268C9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Практическая работа.</w:t>
      </w:r>
    </w:p>
    <w:p w14:paraId="6F0AC427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«Расщепление пероксида водорода в клетках картофеля»</w:t>
      </w:r>
    </w:p>
    <w:p w14:paraId="608F1B4D" w14:textId="77777777" w:rsidR="00F05CF5" w:rsidRPr="004525EB" w:rsidRDefault="00F05CF5" w:rsidP="00FD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74817" w14:textId="77777777" w:rsidR="00B23BE1" w:rsidRPr="004525EB" w:rsidRDefault="00FD0ECD" w:rsidP="00FD0E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5EB">
        <w:rPr>
          <w:rFonts w:ascii="Times New Roman" w:hAnsi="Times New Roman" w:cs="Times New Roman"/>
          <w:b/>
          <w:sz w:val="24"/>
          <w:szCs w:val="24"/>
        </w:rPr>
        <w:t>Тематическое планирование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525E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4"/>
        <w:gridCol w:w="6968"/>
        <w:gridCol w:w="1553"/>
      </w:tblGrid>
      <w:tr w:rsidR="00B23BE1" w:rsidRPr="004525EB" w14:paraId="7EB23B3C" w14:textId="77777777" w:rsidTr="00FD0ECD">
        <w:trPr>
          <w:trHeight w:val="20"/>
        </w:trPr>
        <w:tc>
          <w:tcPr>
            <w:tcW w:w="441" w:type="pct"/>
            <w:hideMark/>
          </w:tcPr>
          <w:p w14:paraId="31358282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60d8769fa38331d5486031496d2eb0ad8f690c4"/>
            <w:bookmarkStart w:id="2" w:name="0"/>
            <w:bookmarkEnd w:id="1"/>
            <w:bookmarkEnd w:id="2"/>
            <w:r w:rsidRPr="0045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8" w:type="pct"/>
            <w:hideMark/>
          </w:tcPr>
          <w:p w14:paraId="6CDC7B48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 урока</w:t>
            </w:r>
          </w:p>
        </w:tc>
        <w:tc>
          <w:tcPr>
            <w:tcW w:w="831" w:type="pct"/>
          </w:tcPr>
          <w:p w14:paraId="617272FD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3BE1" w:rsidRPr="004525EB" w14:paraId="4743AD18" w14:textId="77777777" w:rsidTr="00FD0ECD">
        <w:trPr>
          <w:trHeight w:val="20"/>
        </w:trPr>
        <w:tc>
          <w:tcPr>
            <w:tcW w:w="5000" w:type="pct"/>
            <w:gridSpan w:val="3"/>
          </w:tcPr>
          <w:p w14:paraId="16975925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Организменный уровень жизни (16ч.)</w:t>
            </w:r>
          </w:p>
        </w:tc>
      </w:tr>
      <w:tr w:rsidR="00B23BE1" w:rsidRPr="004525EB" w14:paraId="2CFE4A8A" w14:textId="77777777" w:rsidTr="00FD0ECD">
        <w:trPr>
          <w:trHeight w:val="20"/>
        </w:trPr>
        <w:tc>
          <w:tcPr>
            <w:tcW w:w="441" w:type="pct"/>
            <w:hideMark/>
          </w:tcPr>
          <w:p w14:paraId="0A544498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8" w:type="pct"/>
            <w:hideMark/>
          </w:tcPr>
          <w:p w14:paraId="5DD82AA6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Организменный уровень жизни, и его роль в природе</w:t>
            </w:r>
          </w:p>
        </w:tc>
        <w:tc>
          <w:tcPr>
            <w:tcW w:w="831" w:type="pct"/>
            <w:hideMark/>
          </w:tcPr>
          <w:p w14:paraId="48E8FB52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FF9AF4A" w14:textId="77777777" w:rsidTr="00FD0ECD">
        <w:trPr>
          <w:trHeight w:val="450"/>
        </w:trPr>
        <w:tc>
          <w:tcPr>
            <w:tcW w:w="441" w:type="pct"/>
            <w:vMerge w:val="restart"/>
            <w:hideMark/>
          </w:tcPr>
          <w:p w14:paraId="327E4A2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8" w:type="pct"/>
            <w:vMerge w:val="restart"/>
            <w:hideMark/>
          </w:tcPr>
          <w:p w14:paraId="31EE9E18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как биосистема</w:t>
            </w:r>
          </w:p>
        </w:tc>
        <w:tc>
          <w:tcPr>
            <w:tcW w:w="831" w:type="pct"/>
            <w:vMerge w:val="restart"/>
            <w:hideMark/>
          </w:tcPr>
          <w:p w14:paraId="2A33CAD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417CA184" w14:textId="77777777" w:rsidTr="00FD0ECD">
        <w:trPr>
          <w:trHeight w:val="317"/>
        </w:trPr>
        <w:tc>
          <w:tcPr>
            <w:tcW w:w="441" w:type="pct"/>
            <w:vMerge/>
          </w:tcPr>
          <w:p w14:paraId="48C6762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pct"/>
            <w:vMerge/>
          </w:tcPr>
          <w:p w14:paraId="00AFD94B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14:paraId="752FAFEA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BE1" w:rsidRPr="004525EB" w14:paraId="7F7E5EED" w14:textId="77777777" w:rsidTr="00FD0ECD">
        <w:trPr>
          <w:trHeight w:val="20"/>
        </w:trPr>
        <w:tc>
          <w:tcPr>
            <w:tcW w:w="441" w:type="pct"/>
            <w:hideMark/>
          </w:tcPr>
          <w:p w14:paraId="654D0D8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8" w:type="pct"/>
            <w:hideMark/>
          </w:tcPr>
          <w:p w14:paraId="580E0129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831" w:type="pct"/>
          </w:tcPr>
          <w:p w14:paraId="2C4F766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5C7566A2" w14:textId="77777777" w:rsidTr="00FD0ECD">
        <w:trPr>
          <w:trHeight w:val="20"/>
        </w:trPr>
        <w:tc>
          <w:tcPr>
            <w:tcW w:w="441" w:type="pct"/>
            <w:hideMark/>
          </w:tcPr>
          <w:p w14:paraId="2E0CA090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8" w:type="pct"/>
            <w:hideMark/>
          </w:tcPr>
          <w:p w14:paraId="35786E88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831" w:type="pct"/>
          </w:tcPr>
          <w:p w14:paraId="6835366A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6226D8DF" w14:textId="77777777" w:rsidTr="00FD0ECD">
        <w:trPr>
          <w:trHeight w:val="20"/>
        </w:trPr>
        <w:tc>
          <w:tcPr>
            <w:tcW w:w="441" w:type="pct"/>
            <w:hideMark/>
          </w:tcPr>
          <w:p w14:paraId="1EEF44CC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8" w:type="pct"/>
            <w:hideMark/>
          </w:tcPr>
          <w:p w14:paraId="5C2F07D2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831" w:type="pct"/>
          </w:tcPr>
          <w:p w14:paraId="134BE898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6387E53D" w14:textId="77777777" w:rsidTr="00FD0ECD">
        <w:trPr>
          <w:trHeight w:val="20"/>
        </w:trPr>
        <w:tc>
          <w:tcPr>
            <w:tcW w:w="441" w:type="pct"/>
            <w:hideMark/>
          </w:tcPr>
          <w:p w14:paraId="075AD20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8" w:type="pct"/>
            <w:hideMark/>
          </w:tcPr>
          <w:p w14:paraId="42394445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организмов от зарождения до смерти (онтогенез)</w:t>
            </w:r>
          </w:p>
        </w:tc>
        <w:tc>
          <w:tcPr>
            <w:tcW w:w="831" w:type="pct"/>
          </w:tcPr>
          <w:p w14:paraId="29FCD51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835EC35" w14:textId="77777777" w:rsidTr="00FD0ECD">
        <w:trPr>
          <w:trHeight w:val="20"/>
        </w:trPr>
        <w:tc>
          <w:tcPr>
            <w:tcW w:w="441" w:type="pct"/>
            <w:hideMark/>
          </w:tcPr>
          <w:p w14:paraId="6F72481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8" w:type="pct"/>
            <w:hideMark/>
          </w:tcPr>
          <w:p w14:paraId="0E44D95A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 организмов и ее типы.</w:t>
            </w:r>
          </w:p>
          <w:p w14:paraId="02530553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№1 «Модификационная изменчивость»</w:t>
            </w:r>
          </w:p>
        </w:tc>
        <w:tc>
          <w:tcPr>
            <w:tcW w:w="831" w:type="pct"/>
          </w:tcPr>
          <w:p w14:paraId="45FFFA6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4ABF81B" w14:textId="77777777" w:rsidTr="00FD0ECD">
        <w:trPr>
          <w:trHeight w:val="20"/>
        </w:trPr>
        <w:tc>
          <w:tcPr>
            <w:tcW w:w="441" w:type="pct"/>
            <w:hideMark/>
          </w:tcPr>
          <w:p w14:paraId="17B36CD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8" w:type="pct"/>
            <w:hideMark/>
          </w:tcPr>
          <w:p w14:paraId="596462A7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закономерности, открытые Г.</w:t>
            </w:r>
            <w:r w:rsidR="00F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Менделем.</w:t>
            </w:r>
          </w:p>
        </w:tc>
        <w:tc>
          <w:tcPr>
            <w:tcW w:w="831" w:type="pct"/>
          </w:tcPr>
          <w:p w14:paraId="7B2990FB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7D84DFB1" w14:textId="77777777" w:rsidTr="00FD0ECD">
        <w:trPr>
          <w:trHeight w:val="20"/>
        </w:trPr>
        <w:tc>
          <w:tcPr>
            <w:tcW w:w="441" w:type="pct"/>
            <w:hideMark/>
          </w:tcPr>
          <w:p w14:paraId="5459CE4B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8" w:type="pct"/>
          </w:tcPr>
          <w:p w14:paraId="144BECB7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Наследование признаков при дигибридном скрещивании</w:t>
            </w:r>
          </w:p>
        </w:tc>
        <w:tc>
          <w:tcPr>
            <w:tcW w:w="831" w:type="pct"/>
          </w:tcPr>
          <w:p w14:paraId="3FC4D750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32E9863" w14:textId="77777777" w:rsidTr="00FD0ECD">
        <w:trPr>
          <w:trHeight w:val="20"/>
        </w:trPr>
        <w:tc>
          <w:tcPr>
            <w:tcW w:w="441" w:type="pct"/>
            <w:hideMark/>
          </w:tcPr>
          <w:p w14:paraId="6D867C03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8" w:type="pct"/>
          </w:tcPr>
          <w:p w14:paraId="5B5082E3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основы селекции. Вклад Н.И.</w:t>
            </w:r>
            <w:r w:rsidR="00FD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Вавилова в развитие селекции</w:t>
            </w:r>
          </w:p>
        </w:tc>
        <w:tc>
          <w:tcPr>
            <w:tcW w:w="831" w:type="pct"/>
          </w:tcPr>
          <w:p w14:paraId="3ABA2BC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405DB0E4" w14:textId="77777777" w:rsidTr="00FD0ECD">
        <w:trPr>
          <w:trHeight w:val="20"/>
        </w:trPr>
        <w:tc>
          <w:tcPr>
            <w:tcW w:w="441" w:type="pct"/>
          </w:tcPr>
          <w:p w14:paraId="7D98C3A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8" w:type="pct"/>
          </w:tcPr>
          <w:p w14:paraId="689819D7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 и наследование, сцепленное с полом</w:t>
            </w:r>
          </w:p>
        </w:tc>
        <w:tc>
          <w:tcPr>
            <w:tcW w:w="831" w:type="pct"/>
          </w:tcPr>
          <w:p w14:paraId="2E24445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68802E71" w14:textId="77777777" w:rsidTr="00FD0ECD">
        <w:trPr>
          <w:trHeight w:val="20"/>
        </w:trPr>
        <w:tc>
          <w:tcPr>
            <w:tcW w:w="441" w:type="pct"/>
            <w:hideMark/>
          </w:tcPr>
          <w:p w14:paraId="6557F005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8" w:type="pct"/>
            <w:hideMark/>
          </w:tcPr>
          <w:p w14:paraId="799FDDCF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831" w:type="pct"/>
          </w:tcPr>
          <w:p w14:paraId="050D40EB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5FFCFA91" w14:textId="77777777" w:rsidTr="00FD0ECD">
        <w:trPr>
          <w:trHeight w:val="20"/>
        </w:trPr>
        <w:tc>
          <w:tcPr>
            <w:tcW w:w="441" w:type="pct"/>
            <w:hideMark/>
          </w:tcPr>
          <w:p w14:paraId="1882924D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8" w:type="pct"/>
          </w:tcPr>
          <w:p w14:paraId="64334101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биотехнологии и этические аспекты её исследований</w:t>
            </w:r>
          </w:p>
        </w:tc>
        <w:tc>
          <w:tcPr>
            <w:tcW w:w="831" w:type="pct"/>
          </w:tcPr>
          <w:p w14:paraId="1D51A393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8A8E532" w14:textId="77777777" w:rsidTr="00FD0ECD">
        <w:trPr>
          <w:trHeight w:val="20"/>
        </w:trPr>
        <w:tc>
          <w:tcPr>
            <w:tcW w:w="441" w:type="pct"/>
            <w:hideMark/>
          </w:tcPr>
          <w:p w14:paraId="0725876A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8" w:type="pct"/>
            <w:hideMark/>
          </w:tcPr>
          <w:p w14:paraId="45C88EDA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определяющие здоровье человека</w:t>
            </w:r>
          </w:p>
        </w:tc>
        <w:tc>
          <w:tcPr>
            <w:tcW w:w="831" w:type="pct"/>
          </w:tcPr>
          <w:p w14:paraId="3A1D1484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885DB7B" w14:textId="77777777" w:rsidTr="00FD0ECD">
        <w:trPr>
          <w:trHeight w:val="20"/>
        </w:trPr>
        <w:tc>
          <w:tcPr>
            <w:tcW w:w="441" w:type="pct"/>
            <w:hideMark/>
          </w:tcPr>
          <w:p w14:paraId="526D6F74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8" w:type="pct"/>
            <w:hideMark/>
          </w:tcPr>
          <w:p w14:paraId="4B598923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Вирусы: разнообразие и значение</w:t>
            </w:r>
          </w:p>
        </w:tc>
        <w:tc>
          <w:tcPr>
            <w:tcW w:w="831" w:type="pct"/>
          </w:tcPr>
          <w:p w14:paraId="44EECEF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7D21ACFD" w14:textId="77777777" w:rsidTr="00FD0ECD">
        <w:trPr>
          <w:trHeight w:val="20"/>
        </w:trPr>
        <w:tc>
          <w:tcPr>
            <w:tcW w:w="441" w:type="pct"/>
          </w:tcPr>
          <w:p w14:paraId="6241AEA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8" w:type="pct"/>
          </w:tcPr>
          <w:p w14:paraId="0CD767D6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Вирусные заболевания.</w:t>
            </w:r>
          </w:p>
          <w:p w14:paraId="3EB744AC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1 «Организменный уровень жизни»</w:t>
            </w:r>
          </w:p>
        </w:tc>
        <w:tc>
          <w:tcPr>
            <w:tcW w:w="831" w:type="pct"/>
          </w:tcPr>
          <w:p w14:paraId="17D262B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7CCEE039" w14:textId="77777777" w:rsidTr="00FD0ECD">
        <w:trPr>
          <w:trHeight w:val="20"/>
        </w:trPr>
        <w:tc>
          <w:tcPr>
            <w:tcW w:w="5000" w:type="pct"/>
            <w:gridSpan w:val="3"/>
          </w:tcPr>
          <w:p w14:paraId="0FF6740D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Клеточный уровень жизни (9ч.)</w:t>
            </w:r>
          </w:p>
        </w:tc>
      </w:tr>
      <w:tr w:rsidR="00B23BE1" w:rsidRPr="004525EB" w14:paraId="7D193DF7" w14:textId="77777777" w:rsidTr="00FD0ECD">
        <w:trPr>
          <w:trHeight w:val="20"/>
        </w:trPr>
        <w:tc>
          <w:tcPr>
            <w:tcW w:w="441" w:type="pct"/>
            <w:hideMark/>
          </w:tcPr>
          <w:p w14:paraId="277CF22E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8" w:type="pct"/>
          </w:tcPr>
          <w:p w14:paraId="7F6391C5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831" w:type="pct"/>
            <w:hideMark/>
          </w:tcPr>
          <w:p w14:paraId="29DC223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43EC6194" w14:textId="77777777" w:rsidTr="00FD0ECD">
        <w:trPr>
          <w:trHeight w:val="20"/>
        </w:trPr>
        <w:tc>
          <w:tcPr>
            <w:tcW w:w="441" w:type="pct"/>
            <w:hideMark/>
          </w:tcPr>
          <w:p w14:paraId="4C6B3074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8" w:type="pct"/>
          </w:tcPr>
          <w:p w14:paraId="472EB891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как этап эволюции живого в истории Земли</w:t>
            </w:r>
          </w:p>
        </w:tc>
        <w:tc>
          <w:tcPr>
            <w:tcW w:w="831" w:type="pct"/>
            <w:hideMark/>
          </w:tcPr>
          <w:p w14:paraId="666B7820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2E22DDB5" w14:textId="77777777" w:rsidTr="00FD0ECD">
        <w:trPr>
          <w:trHeight w:val="20"/>
        </w:trPr>
        <w:tc>
          <w:tcPr>
            <w:tcW w:w="441" w:type="pct"/>
            <w:hideMark/>
          </w:tcPr>
          <w:p w14:paraId="5E68519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8" w:type="pct"/>
            <w:hideMark/>
          </w:tcPr>
          <w:p w14:paraId="630E099B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831" w:type="pct"/>
            <w:hideMark/>
          </w:tcPr>
          <w:p w14:paraId="2C9368A9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FC17ED2" w14:textId="77777777" w:rsidTr="00FD0ECD">
        <w:trPr>
          <w:trHeight w:val="20"/>
        </w:trPr>
        <w:tc>
          <w:tcPr>
            <w:tcW w:w="441" w:type="pct"/>
            <w:hideMark/>
          </w:tcPr>
          <w:p w14:paraId="0AA03915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28" w:type="pct"/>
          </w:tcPr>
          <w:p w14:paraId="3FBA8351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 как структурные компоненты цитоплазмы.</w:t>
            </w:r>
          </w:p>
        </w:tc>
        <w:tc>
          <w:tcPr>
            <w:tcW w:w="831" w:type="pct"/>
            <w:hideMark/>
          </w:tcPr>
          <w:p w14:paraId="714C861A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82812D9" w14:textId="77777777" w:rsidTr="00FD0ECD">
        <w:trPr>
          <w:trHeight w:val="20"/>
        </w:trPr>
        <w:tc>
          <w:tcPr>
            <w:tcW w:w="441" w:type="pct"/>
            <w:hideMark/>
          </w:tcPr>
          <w:p w14:paraId="5D2AFD0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8" w:type="pct"/>
            <w:hideMark/>
          </w:tcPr>
          <w:p w14:paraId="5538EA7A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</w:t>
            </w:r>
          </w:p>
        </w:tc>
        <w:tc>
          <w:tcPr>
            <w:tcW w:w="831" w:type="pct"/>
            <w:hideMark/>
          </w:tcPr>
          <w:p w14:paraId="03881F5E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519CD65D" w14:textId="77777777" w:rsidTr="00FD0ECD">
        <w:trPr>
          <w:trHeight w:val="20"/>
        </w:trPr>
        <w:tc>
          <w:tcPr>
            <w:tcW w:w="441" w:type="pct"/>
            <w:hideMark/>
          </w:tcPr>
          <w:p w14:paraId="5467BD10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8" w:type="pct"/>
          </w:tcPr>
          <w:p w14:paraId="2ACCEB6D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клетки – митоз и мейоз.</w:t>
            </w:r>
          </w:p>
          <w:p w14:paraId="12707B8F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№2 «Исследование фаз митоза на микропрепарате клеток кончика корня»</w:t>
            </w:r>
          </w:p>
        </w:tc>
        <w:tc>
          <w:tcPr>
            <w:tcW w:w="831" w:type="pct"/>
            <w:hideMark/>
          </w:tcPr>
          <w:p w14:paraId="0040D0F4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391E356B" w14:textId="77777777" w:rsidTr="00FD0ECD">
        <w:trPr>
          <w:trHeight w:val="20"/>
        </w:trPr>
        <w:tc>
          <w:tcPr>
            <w:tcW w:w="441" w:type="pct"/>
            <w:hideMark/>
          </w:tcPr>
          <w:p w14:paraId="08D890B2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8" w:type="pct"/>
          </w:tcPr>
          <w:p w14:paraId="7733B588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образования половых клеток</w:t>
            </w:r>
          </w:p>
        </w:tc>
        <w:tc>
          <w:tcPr>
            <w:tcW w:w="831" w:type="pct"/>
            <w:hideMark/>
          </w:tcPr>
          <w:p w14:paraId="15C81D7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2CC8359F" w14:textId="77777777" w:rsidTr="00FD0ECD">
        <w:trPr>
          <w:trHeight w:val="20"/>
        </w:trPr>
        <w:tc>
          <w:tcPr>
            <w:tcW w:w="441" w:type="pct"/>
            <w:hideMark/>
          </w:tcPr>
          <w:p w14:paraId="56F41AA5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8" w:type="pct"/>
          </w:tcPr>
          <w:p w14:paraId="6DAEFE6F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функции хромосом</w:t>
            </w:r>
          </w:p>
        </w:tc>
        <w:tc>
          <w:tcPr>
            <w:tcW w:w="831" w:type="pct"/>
            <w:hideMark/>
          </w:tcPr>
          <w:p w14:paraId="6D63E800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2B7E397" w14:textId="77777777" w:rsidTr="00FD0ECD">
        <w:trPr>
          <w:trHeight w:val="20"/>
        </w:trPr>
        <w:tc>
          <w:tcPr>
            <w:tcW w:w="441" w:type="pct"/>
            <w:hideMark/>
          </w:tcPr>
          <w:p w14:paraId="17BDE4B7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8" w:type="pct"/>
          </w:tcPr>
          <w:p w14:paraId="6AFBECB0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науки о клетке.</w:t>
            </w:r>
          </w:p>
          <w:p w14:paraId="5DB3FC38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2 «Клеточный уровень жизни»</w:t>
            </w:r>
          </w:p>
        </w:tc>
        <w:tc>
          <w:tcPr>
            <w:tcW w:w="831" w:type="pct"/>
            <w:hideMark/>
          </w:tcPr>
          <w:p w14:paraId="5CDFD9EB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9D7B11A" w14:textId="77777777" w:rsidTr="00FD0ECD">
        <w:trPr>
          <w:trHeight w:val="20"/>
        </w:trPr>
        <w:tc>
          <w:tcPr>
            <w:tcW w:w="5000" w:type="pct"/>
            <w:gridSpan w:val="3"/>
            <w:hideMark/>
          </w:tcPr>
          <w:p w14:paraId="33A2DBD1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Молекулярный уровень жизни (10ч.)</w:t>
            </w:r>
          </w:p>
        </w:tc>
      </w:tr>
      <w:tr w:rsidR="00B23BE1" w:rsidRPr="004525EB" w14:paraId="390C1E30" w14:textId="77777777" w:rsidTr="00FD0ECD">
        <w:trPr>
          <w:trHeight w:val="20"/>
        </w:trPr>
        <w:tc>
          <w:tcPr>
            <w:tcW w:w="441" w:type="pct"/>
            <w:hideMark/>
          </w:tcPr>
          <w:p w14:paraId="32B1F38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8" w:type="pct"/>
            <w:hideMark/>
          </w:tcPr>
          <w:p w14:paraId="6FD988DE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живой материи: значение и роль в природе</w:t>
            </w:r>
          </w:p>
        </w:tc>
        <w:tc>
          <w:tcPr>
            <w:tcW w:w="831" w:type="pct"/>
            <w:hideMark/>
          </w:tcPr>
          <w:p w14:paraId="0764974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E41A524" w14:textId="77777777" w:rsidTr="00FD0ECD">
        <w:trPr>
          <w:trHeight w:val="20"/>
        </w:trPr>
        <w:tc>
          <w:tcPr>
            <w:tcW w:w="441" w:type="pct"/>
            <w:hideMark/>
          </w:tcPr>
          <w:p w14:paraId="20EEF56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8" w:type="pct"/>
          </w:tcPr>
          <w:p w14:paraId="0A491B5B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химические соединения живой материи</w:t>
            </w:r>
          </w:p>
        </w:tc>
        <w:tc>
          <w:tcPr>
            <w:tcW w:w="831" w:type="pct"/>
            <w:hideMark/>
          </w:tcPr>
          <w:p w14:paraId="31AB289C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6CDD0800" w14:textId="77777777" w:rsidTr="00FD0ECD">
        <w:trPr>
          <w:trHeight w:val="20"/>
        </w:trPr>
        <w:tc>
          <w:tcPr>
            <w:tcW w:w="441" w:type="pct"/>
            <w:hideMark/>
          </w:tcPr>
          <w:p w14:paraId="07691FF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8" w:type="pct"/>
          </w:tcPr>
          <w:p w14:paraId="66FBD796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</w:p>
        </w:tc>
        <w:tc>
          <w:tcPr>
            <w:tcW w:w="831" w:type="pct"/>
            <w:hideMark/>
          </w:tcPr>
          <w:p w14:paraId="668A90AC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6C5F73C9" w14:textId="77777777" w:rsidTr="00FD0ECD">
        <w:trPr>
          <w:trHeight w:val="20"/>
        </w:trPr>
        <w:tc>
          <w:tcPr>
            <w:tcW w:w="441" w:type="pct"/>
            <w:hideMark/>
          </w:tcPr>
          <w:p w14:paraId="7688C8F4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8" w:type="pct"/>
            <w:hideMark/>
          </w:tcPr>
          <w:p w14:paraId="78923AA3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синтеза в живой клетки</w:t>
            </w:r>
          </w:p>
        </w:tc>
        <w:tc>
          <w:tcPr>
            <w:tcW w:w="831" w:type="pct"/>
            <w:hideMark/>
          </w:tcPr>
          <w:p w14:paraId="1CE0851D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1E08071B" w14:textId="77777777" w:rsidTr="00FD0ECD">
        <w:trPr>
          <w:trHeight w:val="20"/>
        </w:trPr>
        <w:tc>
          <w:tcPr>
            <w:tcW w:w="441" w:type="pct"/>
            <w:hideMark/>
          </w:tcPr>
          <w:p w14:paraId="24E9E673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8" w:type="pct"/>
            <w:hideMark/>
          </w:tcPr>
          <w:p w14:paraId="3C3A8A24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</w:tc>
        <w:tc>
          <w:tcPr>
            <w:tcW w:w="831" w:type="pct"/>
            <w:hideMark/>
          </w:tcPr>
          <w:p w14:paraId="2CD2620B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24042E29" w14:textId="77777777" w:rsidTr="00FD0ECD">
        <w:trPr>
          <w:trHeight w:val="20"/>
        </w:trPr>
        <w:tc>
          <w:tcPr>
            <w:tcW w:w="441" w:type="pct"/>
            <w:hideMark/>
          </w:tcPr>
          <w:p w14:paraId="350558B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8" w:type="pct"/>
            <w:hideMark/>
          </w:tcPr>
          <w:p w14:paraId="292A6B3C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831" w:type="pct"/>
            <w:hideMark/>
          </w:tcPr>
          <w:p w14:paraId="5B609A16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419D2AB4" w14:textId="77777777" w:rsidTr="00FD0ECD">
        <w:trPr>
          <w:trHeight w:val="20"/>
        </w:trPr>
        <w:tc>
          <w:tcPr>
            <w:tcW w:w="441" w:type="pct"/>
            <w:hideMark/>
          </w:tcPr>
          <w:p w14:paraId="4F6BB183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8" w:type="pct"/>
            <w:hideMark/>
          </w:tcPr>
          <w:p w14:paraId="7185C787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Регуляторы биомолекулярных процессов</w:t>
            </w:r>
          </w:p>
        </w:tc>
        <w:tc>
          <w:tcPr>
            <w:tcW w:w="831" w:type="pct"/>
            <w:hideMark/>
          </w:tcPr>
          <w:p w14:paraId="34447730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62BA7E0" w14:textId="77777777" w:rsidTr="00FD0ECD">
        <w:trPr>
          <w:trHeight w:val="20"/>
        </w:trPr>
        <w:tc>
          <w:tcPr>
            <w:tcW w:w="441" w:type="pct"/>
            <w:hideMark/>
          </w:tcPr>
          <w:p w14:paraId="457C130F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8" w:type="pct"/>
            <w:hideMark/>
          </w:tcPr>
          <w:p w14:paraId="43F3EDDB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загрязнения окружающей среды как глобальная экологическая проблема.</w:t>
            </w:r>
          </w:p>
        </w:tc>
        <w:tc>
          <w:tcPr>
            <w:tcW w:w="831" w:type="pct"/>
            <w:hideMark/>
          </w:tcPr>
          <w:p w14:paraId="7FF8C85E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6AB0D9AD" w14:textId="77777777" w:rsidTr="00FD0ECD">
        <w:trPr>
          <w:trHeight w:val="20"/>
        </w:trPr>
        <w:tc>
          <w:tcPr>
            <w:tcW w:w="441" w:type="pct"/>
          </w:tcPr>
          <w:p w14:paraId="53D3FB3D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8" w:type="pct"/>
          </w:tcPr>
          <w:p w14:paraId="065A3C37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уровни организации живой природы. Обобщение и систематизация знаний по теме 3 «Молекулярный уровень жизни»</w:t>
            </w:r>
          </w:p>
        </w:tc>
        <w:tc>
          <w:tcPr>
            <w:tcW w:w="831" w:type="pct"/>
          </w:tcPr>
          <w:p w14:paraId="4EC4B06B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BE1" w:rsidRPr="004525EB" w14:paraId="09A5CCAE" w14:textId="77777777" w:rsidTr="00FD0ECD">
        <w:trPr>
          <w:trHeight w:val="20"/>
        </w:trPr>
        <w:tc>
          <w:tcPr>
            <w:tcW w:w="441" w:type="pct"/>
            <w:hideMark/>
          </w:tcPr>
          <w:p w14:paraId="1D9BB5C4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8" w:type="pct"/>
            <w:hideMark/>
          </w:tcPr>
          <w:p w14:paraId="7998D39A" w14:textId="77777777" w:rsidR="00B23BE1" w:rsidRPr="004525EB" w:rsidRDefault="00B23BE1" w:rsidP="00FD0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знаний по курсу биологии 11 класса</w:t>
            </w:r>
          </w:p>
        </w:tc>
        <w:tc>
          <w:tcPr>
            <w:tcW w:w="831" w:type="pct"/>
            <w:hideMark/>
          </w:tcPr>
          <w:p w14:paraId="76FAAC02" w14:textId="77777777" w:rsidR="00B23BE1" w:rsidRPr="004525EB" w:rsidRDefault="00B23BE1" w:rsidP="00FD0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8A9DDBE" w14:textId="77777777" w:rsidR="004525EB" w:rsidRDefault="004525EB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C9425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b/>
          <w:sz w:val="24"/>
          <w:szCs w:val="24"/>
        </w:rPr>
        <w:t>Учебно–методический комплекс:</w:t>
      </w:r>
    </w:p>
    <w:p w14:paraId="62BC2C47" w14:textId="77777777" w:rsidR="002E3296" w:rsidRPr="004525EB" w:rsidRDefault="002E3296" w:rsidP="00FD0E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3AA08" w14:textId="77777777" w:rsidR="002E3296" w:rsidRPr="004525EB" w:rsidRDefault="002E3296" w:rsidP="00FD0EC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класс: «Биология. Базовый уровень». 11 кл. И.Н. Пономарева, О.А. Корнилова, Т.Е. Лощинина, М.: - «Вентана-Граф», 2010, а так же разработанной к нему рабочей тетради на печатной основе (Козлова Т.А., Пономарева И.Н. Биология. Базовый уровень Рабочая тетрадь Класс: 11).</w:t>
      </w:r>
    </w:p>
    <w:p w14:paraId="2E5ED21E" w14:textId="77777777" w:rsidR="002E3296" w:rsidRPr="004525EB" w:rsidRDefault="002E3296" w:rsidP="00FD0EC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sz w:val="24"/>
          <w:szCs w:val="24"/>
        </w:rPr>
        <w:t>Природоведение. Биология. Экология. 5-11класс: программы/И.Н.Пономарёва, Т.С. Сухова, И.М. Швец.-М.: Вентана-Граф, 2010.</w:t>
      </w:r>
    </w:p>
    <w:p w14:paraId="1AC980EC" w14:textId="77777777" w:rsidR="004525EB" w:rsidRPr="004525EB" w:rsidRDefault="002E3296" w:rsidP="00FD0ECD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Пономарёва И.Н. Биология. 11 класс : базовый уровень : учебник для учащихся общеобразоват. Учреждений / И.Н.Пономарёва, О.А.Корнилова, Т.Е.Лощилина, П.В.Ижевский ; под ред. проф. И.Н.</w:t>
      </w:r>
      <w:r w:rsidR="00F8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Пономарёвой.- М.:</w:t>
      </w:r>
      <w:r w:rsidR="00F82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5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Вентана-Граф, 2011.</w:t>
      </w:r>
    </w:p>
    <w:sectPr w:rsidR="004525EB" w:rsidRPr="00452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4236" w14:textId="77777777" w:rsidR="00130D78" w:rsidRDefault="00130D78" w:rsidP="00A56F09">
      <w:pPr>
        <w:spacing w:after="0" w:line="240" w:lineRule="auto"/>
      </w:pPr>
      <w:r>
        <w:separator/>
      </w:r>
    </w:p>
  </w:endnote>
  <w:endnote w:type="continuationSeparator" w:id="0">
    <w:p w14:paraId="44C3C8AB" w14:textId="77777777" w:rsidR="00130D78" w:rsidRDefault="00130D78" w:rsidP="00A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Cs w:val="24"/>
      </w:rPr>
      <w:id w:val="367500933"/>
      <w:docPartObj>
        <w:docPartGallery w:val="Page Numbers (Bottom of Page)"/>
        <w:docPartUnique/>
      </w:docPartObj>
    </w:sdtPr>
    <w:sdtContent>
      <w:p w14:paraId="75C3A1B4" w14:textId="77777777" w:rsidR="004525EB" w:rsidRPr="00B73B01" w:rsidRDefault="004525EB">
        <w:pPr>
          <w:pStyle w:val="a9"/>
          <w:jc w:val="right"/>
          <w:rPr>
            <w:rFonts w:cs="Times New Roman"/>
            <w:szCs w:val="24"/>
          </w:rPr>
        </w:pPr>
        <w:r w:rsidRPr="00B73B01">
          <w:rPr>
            <w:rFonts w:cs="Times New Roman"/>
            <w:szCs w:val="24"/>
          </w:rPr>
          <w:fldChar w:fldCharType="begin"/>
        </w:r>
        <w:r w:rsidRPr="00B73B01">
          <w:rPr>
            <w:rFonts w:cs="Times New Roman"/>
            <w:szCs w:val="24"/>
          </w:rPr>
          <w:instrText>PAGE   \* MERGEFORMAT</w:instrText>
        </w:r>
        <w:r w:rsidRPr="00B73B01">
          <w:rPr>
            <w:rFonts w:cs="Times New Roman"/>
            <w:szCs w:val="24"/>
          </w:rPr>
          <w:fldChar w:fldCharType="separate"/>
        </w:r>
        <w:r w:rsidR="00F8290B">
          <w:rPr>
            <w:rFonts w:cs="Times New Roman"/>
            <w:noProof/>
            <w:szCs w:val="24"/>
          </w:rPr>
          <w:t>1</w:t>
        </w:r>
        <w:r w:rsidRPr="00B73B01">
          <w:rPr>
            <w:rFonts w:cs="Times New Roman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39E" w14:textId="77777777" w:rsidR="00A56F09" w:rsidRDefault="00A56F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BFE4" w14:textId="77777777" w:rsidR="00A56F09" w:rsidRDefault="00A56F0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2E4A" w14:textId="77777777" w:rsidR="00A56F09" w:rsidRDefault="00A56F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BE85" w14:textId="77777777" w:rsidR="00130D78" w:rsidRDefault="00130D78" w:rsidP="00A56F09">
      <w:pPr>
        <w:spacing w:after="0" w:line="240" w:lineRule="auto"/>
      </w:pPr>
      <w:r>
        <w:separator/>
      </w:r>
    </w:p>
  </w:footnote>
  <w:footnote w:type="continuationSeparator" w:id="0">
    <w:p w14:paraId="00E643E2" w14:textId="77777777" w:rsidR="00130D78" w:rsidRDefault="00130D78" w:rsidP="00A5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4A58" w14:textId="77777777" w:rsidR="00A56F09" w:rsidRDefault="00A56F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902F" w14:textId="77777777" w:rsidR="00A56F09" w:rsidRPr="00FD0ECD" w:rsidRDefault="00A56F09" w:rsidP="00FD0EC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A6FF" w14:textId="77777777" w:rsidR="00A56F09" w:rsidRDefault="00A56F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FA8"/>
    <w:multiLevelType w:val="hybridMultilevel"/>
    <w:tmpl w:val="534A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2718"/>
    <w:multiLevelType w:val="multilevel"/>
    <w:tmpl w:val="AD9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06560"/>
    <w:multiLevelType w:val="hybridMultilevel"/>
    <w:tmpl w:val="DBEEC6B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20FD"/>
    <w:multiLevelType w:val="hybridMultilevel"/>
    <w:tmpl w:val="457E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C6BCD"/>
    <w:multiLevelType w:val="hybridMultilevel"/>
    <w:tmpl w:val="BF14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03BC"/>
    <w:multiLevelType w:val="multilevel"/>
    <w:tmpl w:val="F1A03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00478"/>
    <w:multiLevelType w:val="hybridMultilevel"/>
    <w:tmpl w:val="2B48D8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631A3"/>
    <w:multiLevelType w:val="multilevel"/>
    <w:tmpl w:val="CC8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793358">
    <w:abstractNumId w:val="7"/>
  </w:num>
  <w:num w:numId="2" w16cid:durableId="841700166">
    <w:abstractNumId w:val="5"/>
  </w:num>
  <w:num w:numId="3" w16cid:durableId="266544298">
    <w:abstractNumId w:val="8"/>
  </w:num>
  <w:num w:numId="4" w16cid:durableId="1448814734">
    <w:abstractNumId w:val="1"/>
  </w:num>
  <w:num w:numId="5" w16cid:durableId="1419864010">
    <w:abstractNumId w:val="6"/>
  </w:num>
  <w:num w:numId="6" w16cid:durableId="1422340005">
    <w:abstractNumId w:val="4"/>
  </w:num>
  <w:num w:numId="7" w16cid:durableId="814759055">
    <w:abstractNumId w:val="2"/>
  </w:num>
  <w:num w:numId="8" w16cid:durableId="1933977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9956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F5"/>
    <w:rsid w:val="000C4912"/>
    <w:rsid w:val="000F393B"/>
    <w:rsid w:val="00130D78"/>
    <w:rsid w:val="002E3296"/>
    <w:rsid w:val="002E7105"/>
    <w:rsid w:val="002F07CB"/>
    <w:rsid w:val="003B6FC7"/>
    <w:rsid w:val="004525EB"/>
    <w:rsid w:val="005B6A8C"/>
    <w:rsid w:val="006A6A00"/>
    <w:rsid w:val="007403BE"/>
    <w:rsid w:val="00757A54"/>
    <w:rsid w:val="007C67AC"/>
    <w:rsid w:val="00826B51"/>
    <w:rsid w:val="008B0FBD"/>
    <w:rsid w:val="008F6C96"/>
    <w:rsid w:val="009024C5"/>
    <w:rsid w:val="009509EC"/>
    <w:rsid w:val="00973044"/>
    <w:rsid w:val="00A0625B"/>
    <w:rsid w:val="00A56F09"/>
    <w:rsid w:val="00B23BE1"/>
    <w:rsid w:val="00C00502"/>
    <w:rsid w:val="00CF5A40"/>
    <w:rsid w:val="00E46B2F"/>
    <w:rsid w:val="00E511F0"/>
    <w:rsid w:val="00EC23DC"/>
    <w:rsid w:val="00F05CF5"/>
    <w:rsid w:val="00F05F92"/>
    <w:rsid w:val="00F26E1B"/>
    <w:rsid w:val="00F8290B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67373"/>
  <w15:chartTrackingRefBased/>
  <w15:docId w15:val="{68DDDD66-8773-41CF-A210-5B0E89A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E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05CF5"/>
    <w:rPr>
      <w:b/>
    </w:rPr>
  </w:style>
  <w:style w:type="character" w:styleId="a5">
    <w:name w:val="Emphasis"/>
    <w:uiPriority w:val="20"/>
    <w:qFormat/>
    <w:rsid w:val="00F05CF5"/>
    <w:rPr>
      <w:i/>
    </w:rPr>
  </w:style>
  <w:style w:type="table" w:styleId="a6">
    <w:name w:val="Table Grid"/>
    <w:basedOn w:val="a1"/>
    <w:uiPriority w:val="59"/>
    <w:rsid w:val="00F05C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F0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F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hu_egf11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anschool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НВ</dc:creator>
  <cp:keywords/>
  <dc:description/>
  <cp:lastModifiedBy>Ученик</cp:lastModifiedBy>
  <cp:revision>9</cp:revision>
  <cp:lastPrinted>2021-10-29T04:27:00Z</cp:lastPrinted>
  <dcterms:created xsi:type="dcterms:W3CDTF">2021-03-31T06:18:00Z</dcterms:created>
  <dcterms:modified xsi:type="dcterms:W3CDTF">2023-09-25T08:59:00Z</dcterms:modified>
</cp:coreProperties>
</file>