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8F" w:rsidRPr="00406F8F" w:rsidRDefault="00406F8F" w:rsidP="00406F8F">
      <w:pPr>
        <w:spacing w:after="0" w:line="408" w:lineRule="auto"/>
        <w:ind w:left="120"/>
        <w:jc w:val="center"/>
      </w:pPr>
      <w:r w:rsidRPr="00406F8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6F8F" w:rsidRPr="00406F8F" w:rsidRDefault="00406F8F" w:rsidP="00406F8F">
      <w:pPr>
        <w:spacing w:after="0" w:line="408" w:lineRule="auto"/>
        <w:ind w:left="120"/>
        <w:jc w:val="center"/>
      </w:pPr>
      <w:r w:rsidRPr="00406F8F">
        <w:rPr>
          <w:rFonts w:ascii="Times New Roman" w:hAnsi="Times New Roman"/>
          <w:b/>
          <w:color w:val="000000"/>
          <w:sz w:val="28"/>
        </w:rPr>
        <w:t>‌МИНИСТЕРСТВО ОБРАЗОВАНИЯ И НАУКИ АЛТАЙСКОГО КРАЯ</w:t>
      </w:r>
      <w:r w:rsidRPr="00406F8F">
        <w:rPr>
          <w:sz w:val="28"/>
        </w:rPr>
        <w:br/>
      </w:r>
      <w:bookmarkStart w:id="0" w:name="c6077dab-9925-4774-bff8-633c408d96f7"/>
      <w:bookmarkEnd w:id="0"/>
      <w:r w:rsidRPr="00406F8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06F8F" w:rsidRPr="00406F8F" w:rsidRDefault="00406F8F" w:rsidP="00406F8F">
      <w:pPr>
        <w:spacing w:after="0" w:line="408" w:lineRule="auto"/>
        <w:ind w:left="120"/>
        <w:jc w:val="center"/>
      </w:pPr>
      <w:r w:rsidRPr="00406F8F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406F8F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1"/>
      <w:r w:rsidRPr="00406F8F">
        <w:rPr>
          <w:rFonts w:ascii="Times New Roman" w:hAnsi="Times New Roman"/>
          <w:b/>
          <w:color w:val="000000"/>
          <w:sz w:val="28"/>
        </w:rPr>
        <w:t>‌</w:t>
      </w:r>
      <w:r w:rsidRPr="00406F8F">
        <w:rPr>
          <w:rFonts w:ascii="Times New Roman" w:hAnsi="Times New Roman"/>
          <w:color w:val="000000"/>
          <w:sz w:val="28"/>
        </w:rPr>
        <w:t>​</w:t>
      </w:r>
    </w:p>
    <w:p w:rsidR="00406F8F" w:rsidRPr="00406F8F" w:rsidRDefault="00406F8F" w:rsidP="00406F8F">
      <w:pPr>
        <w:spacing w:after="0" w:line="408" w:lineRule="auto"/>
        <w:ind w:left="120"/>
        <w:jc w:val="center"/>
      </w:pPr>
      <w:r w:rsidRPr="00406F8F">
        <w:rPr>
          <w:rFonts w:ascii="Times New Roman" w:hAnsi="Times New Roman"/>
          <w:b/>
          <w:color w:val="000000"/>
          <w:sz w:val="28"/>
        </w:rPr>
        <w:t>МБОУ Буланихинская СОШ им. М.М. Мокшина Зонального района Алтайского края</w:t>
      </w:r>
    </w:p>
    <w:p w:rsidR="00406F8F" w:rsidRPr="00406F8F" w:rsidRDefault="00406F8F" w:rsidP="00406F8F">
      <w:pPr>
        <w:spacing w:after="0"/>
        <w:ind w:left="120"/>
      </w:pPr>
    </w:p>
    <w:p w:rsidR="00406F8F" w:rsidRPr="00406F8F" w:rsidRDefault="00406F8F" w:rsidP="00406F8F">
      <w:pPr>
        <w:spacing w:after="0"/>
        <w:ind w:left="120"/>
      </w:pPr>
    </w:p>
    <w:p w:rsidR="00406F8F" w:rsidRPr="00406F8F" w:rsidRDefault="00406F8F" w:rsidP="00406F8F">
      <w:pPr>
        <w:spacing w:after="0"/>
        <w:ind w:left="120"/>
      </w:pPr>
    </w:p>
    <w:p w:rsidR="00406F8F" w:rsidRPr="00406F8F" w:rsidRDefault="00406F8F" w:rsidP="00406F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6F8F" w:rsidRPr="00406F8F" w:rsidTr="00241CFB">
        <w:tc>
          <w:tcPr>
            <w:tcW w:w="3114" w:type="dxa"/>
          </w:tcPr>
          <w:p w:rsidR="00406F8F" w:rsidRPr="00406F8F" w:rsidRDefault="00406F8F" w:rsidP="00406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№1 от 28.08.2024г.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 СОШ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 М. М. Мокшина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Зонального района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Алтайского края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29.08.2024г.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 Т.А.</w:t>
            </w:r>
          </w:p>
          <w:p w:rsidR="00406F8F" w:rsidRPr="00406F8F" w:rsidRDefault="00406F8F" w:rsidP="00406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6F8F" w:rsidRPr="00406F8F" w:rsidRDefault="00406F8F" w:rsidP="00406F8F">
      <w:pPr>
        <w:spacing w:after="0"/>
        <w:ind w:left="120"/>
      </w:pPr>
    </w:p>
    <w:p w:rsidR="00406F8F" w:rsidRPr="00406F8F" w:rsidRDefault="00406F8F" w:rsidP="00406F8F">
      <w:pPr>
        <w:spacing w:after="0"/>
        <w:ind w:left="120"/>
      </w:pPr>
      <w:r w:rsidRPr="00406F8F">
        <w:rPr>
          <w:rFonts w:ascii="Times New Roman" w:hAnsi="Times New Roman"/>
          <w:color w:val="000000"/>
          <w:sz w:val="28"/>
        </w:rPr>
        <w:t>‌</w:t>
      </w:r>
    </w:p>
    <w:p w:rsidR="00406F8F" w:rsidRPr="00406F8F" w:rsidRDefault="00406F8F" w:rsidP="00406F8F">
      <w:pPr>
        <w:spacing w:after="0"/>
        <w:ind w:left="120"/>
      </w:pPr>
    </w:p>
    <w:p w:rsidR="00406F8F" w:rsidRPr="00406F8F" w:rsidRDefault="00406F8F" w:rsidP="00406F8F">
      <w:pPr>
        <w:spacing w:after="0" w:line="408" w:lineRule="auto"/>
        <w:ind w:left="120"/>
        <w:jc w:val="center"/>
      </w:pPr>
      <w:r w:rsidRPr="00406F8F">
        <w:rPr>
          <w:rFonts w:ascii="Times New Roman" w:hAnsi="Times New Roman"/>
          <w:b/>
          <w:color w:val="000000"/>
          <w:sz w:val="28"/>
        </w:rPr>
        <w:t>РАБОЧАЯ ПРОГРАММА</w:t>
      </w:r>
      <w:bookmarkStart w:id="2" w:name="_GoBack"/>
    </w:p>
    <w:bookmarkEnd w:id="2"/>
    <w:p w:rsidR="00406F8F" w:rsidRPr="00406F8F" w:rsidRDefault="00406F8F" w:rsidP="00406F8F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2E7B9D" w:rsidRDefault="002E7B9D" w:rsidP="00406F8F">
      <w:pPr>
        <w:spacing w:after="0"/>
        <w:ind w:left="120"/>
        <w:jc w:val="center"/>
        <w:rPr>
          <w:rFonts w:ascii="Times New Roman" w:eastAsiaTheme="minorHAnsi" w:hAnsi="Times New Roman"/>
          <w:sz w:val="24"/>
          <w:szCs w:val="24"/>
          <w:lang w:bidi="en-US"/>
        </w:rPr>
      </w:pPr>
      <w:r w:rsidRPr="002E7B9D">
        <w:rPr>
          <w:rFonts w:ascii="Times New Roman" w:eastAsiaTheme="minorHAnsi" w:hAnsi="Times New Roman"/>
          <w:sz w:val="24"/>
          <w:szCs w:val="24"/>
          <w:lang w:bidi="en-US"/>
        </w:rPr>
        <w:t>курса в</w:t>
      </w:r>
      <w:r w:rsidR="00406F8F" w:rsidRPr="002E7B9D">
        <w:rPr>
          <w:rFonts w:ascii="Times New Roman" w:eastAsiaTheme="minorHAnsi" w:hAnsi="Times New Roman"/>
          <w:sz w:val="24"/>
          <w:szCs w:val="24"/>
          <w:lang w:bidi="en-US"/>
        </w:rPr>
        <w:t>неурочной деятельности</w:t>
      </w:r>
    </w:p>
    <w:p w:rsidR="00406F8F" w:rsidRPr="002E7B9D" w:rsidRDefault="00406F8F" w:rsidP="00406F8F">
      <w:pPr>
        <w:spacing w:after="0"/>
        <w:ind w:left="120"/>
        <w:jc w:val="center"/>
        <w:rPr>
          <w:b/>
          <w:sz w:val="24"/>
          <w:szCs w:val="24"/>
        </w:rPr>
      </w:pPr>
      <w:r w:rsidRPr="002E7B9D">
        <w:rPr>
          <w:rFonts w:ascii="Times New Roman" w:eastAsiaTheme="minorHAnsi" w:hAnsi="Times New Roman"/>
          <w:b/>
          <w:sz w:val="24"/>
          <w:szCs w:val="24"/>
          <w:lang w:bidi="en-US"/>
        </w:rPr>
        <w:t xml:space="preserve"> «Функциональная грамотность «Основы читательской грамотности»</w:t>
      </w:r>
    </w:p>
    <w:p w:rsidR="00406F8F" w:rsidRPr="002E7B9D" w:rsidRDefault="00406F8F" w:rsidP="00406F8F">
      <w:pPr>
        <w:spacing w:after="0" w:line="408" w:lineRule="auto"/>
        <w:ind w:left="120"/>
        <w:jc w:val="center"/>
        <w:rPr>
          <w:sz w:val="24"/>
          <w:szCs w:val="24"/>
        </w:rPr>
      </w:pPr>
      <w:r w:rsidRPr="002E7B9D">
        <w:rPr>
          <w:rFonts w:ascii="Times New Roman" w:hAnsi="Times New Roman"/>
          <w:color w:val="000000"/>
          <w:sz w:val="24"/>
          <w:szCs w:val="24"/>
        </w:rPr>
        <w:t xml:space="preserve">для обучающихся 9 классов </w:t>
      </w:r>
    </w:p>
    <w:p w:rsidR="00406F8F" w:rsidRPr="00406F8F" w:rsidRDefault="00406F8F" w:rsidP="00406F8F">
      <w:pPr>
        <w:spacing w:after="0"/>
        <w:ind w:left="120"/>
        <w:jc w:val="center"/>
      </w:pPr>
    </w:p>
    <w:p w:rsidR="00406F8F" w:rsidRPr="00406F8F" w:rsidRDefault="00406F8F" w:rsidP="00406F8F">
      <w:pPr>
        <w:spacing w:after="0"/>
        <w:ind w:left="120"/>
        <w:jc w:val="center"/>
      </w:pPr>
    </w:p>
    <w:p w:rsidR="00406F8F" w:rsidRPr="00406F8F" w:rsidRDefault="00406F8F" w:rsidP="00406F8F">
      <w:pPr>
        <w:spacing w:after="0"/>
        <w:ind w:left="120"/>
        <w:jc w:val="center"/>
      </w:pPr>
    </w:p>
    <w:p w:rsidR="00406F8F" w:rsidRPr="00406F8F" w:rsidRDefault="00406F8F" w:rsidP="00406F8F">
      <w:pPr>
        <w:spacing w:after="0"/>
        <w:ind w:left="120"/>
        <w:jc w:val="center"/>
      </w:pPr>
    </w:p>
    <w:p w:rsidR="00406F8F" w:rsidRPr="00406F8F" w:rsidRDefault="00406F8F" w:rsidP="00406F8F">
      <w:pPr>
        <w:spacing w:after="0"/>
        <w:ind w:left="120"/>
        <w:jc w:val="center"/>
      </w:pPr>
      <w:r w:rsidRPr="00406F8F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406F8F">
        <w:rPr>
          <w:rFonts w:ascii="Times New Roman" w:hAnsi="Times New Roman"/>
          <w:b/>
          <w:color w:val="000000"/>
          <w:sz w:val="28"/>
        </w:rPr>
        <w:t>с.Буланиха</w:t>
      </w:r>
      <w:bookmarkEnd w:id="3"/>
      <w:r w:rsidRPr="00406F8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406F8F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406F8F">
        <w:rPr>
          <w:rFonts w:ascii="Times New Roman" w:hAnsi="Times New Roman"/>
          <w:b/>
          <w:color w:val="000000"/>
          <w:sz w:val="28"/>
        </w:rPr>
        <w:t>4‌</w:t>
      </w:r>
      <w:r w:rsidRPr="00406F8F">
        <w:rPr>
          <w:rFonts w:ascii="Times New Roman" w:hAnsi="Times New Roman"/>
          <w:color w:val="000000"/>
          <w:sz w:val="28"/>
        </w:rPr>
        <w:t>​</w:t>
      </w:r>
    </w:p>
    <w:p w:rsidR="009E0123" w:rsidRPr="009E0123" w:rsidRDefault="009E0123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  <w:r w:rsidR="008B0C00">
        <w:rPr>
          <w:rFonts w:ascii="Times New Roman" w:hAnsi="Times New Roman"/>
          <w:b/>
          <w:bCs/>
        </w:rPr>
        <w:t xml:space="preserve">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 xml:space="preserve">внеурочной деятельности «Основы </w:t>
      </w:r>
      <w:r w:rsidRPr="008B0C00">
        <w:rPr>
          <w:rFonts w:ascii="Times New Roman" w:hAnsi="Times New Roman"/>
          <w:bCs/>
          <w:sz w:val="24"/>
          <w:szCs w:val="24"/>
        </w:rPr>
        <w:t xml:space="preserve"> читательской грамотности» для учащихся 9 классов составлена с опорой на: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Приказ МОиН РФ от 31 декабря 2015 года №1577«О внесении изменений в ФГОС ООО»;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</w:t>
      </w:r>
      <w:r>
        <w:rPr>
          <w:rFonts w:ascii="Times New Roman" w:hAnsi="Times New Roman"/>
          <w:bCs/>
          <w:sz w:val="24"/>
          <w:szCs w:val="24"/>
        </w:rPr>
        <w:t>я» от 12 мая 2011 г. № 03-2960;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>
        <w:rPr>
          <w:rFonts w:ascii="Times New Roman" w:hAnsi="Times New Roman"/>
          <w:bCs/>
          <w:sz w:val="24"/>
          <w:szCs w:val="24"/>
        </w:rPr>
        <w:t>курса в 9 классе  отводится 34 ч (1 час в неделю)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Создать предпосылки (образовательную среду, событийный контекст) для формирования полноценного читательского сообщества школьников, учителей,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>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500701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Формирование читательских умений с опорой на текст и внетекстовые знания.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Сопоставление содержания текстов научного стиля. 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Составление плана на основе исходного текста. 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Типы задач на грамотность. Аналитические (конструирующие) задачи.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Работа со смешанным текстом. Составные тексты.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Итоговый контроль.</w:t>
      </w:r>
    </w:p>
    <w:p w:rsidR="008B0C00" w:rsidRPr="008B0C00" w:rsidRDefault="008B0C00" w:rsidP="008B0C00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Личностные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сфере личностных результатов приоритетное внимание уделяется формированию: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готовности и способности обучающихся к саморазвитию и самообразованию на основе мотивации к обучению и познанию;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lastRenderedPageBreak/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Метапредметные результаты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Познавательные УУД: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Ориентироваться в учебниках (система обозначений, структура текста, рубрики, словарь, содержание).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Понимать информацию, представленную в виде текста, рисунков, схем.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Сравнивать предметы, объекты: находить общее и различие.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Группировать, классифицировать предметы, объекты на основе существенных признаков, по заданным критериям.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Коммуникативные УУД: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Вступать в диалог (отвечать на вопросы, задавать вопросы, уточнять непонятное).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Участвовать в коллективном обсуждении учебной проблемы.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:rsidR="008B0C00" w:rsidRPr="00BC3E39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BC3E39">
        <w:rPr>
          <w:rFonts w:ascii="Times New Roman" w:hAnsi="Times New Roman"/>
          <w:bCs/>
          <w:i/>
          <w:sz w:val="24"/>
          <w:szCs w:val="24"/>
        </w:rPr>
        <w:t>Регулятивные УУД: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Организовывать свое рабочее место под руководством учителя.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Осуществлять контроль в форме сличения своей работы с заданным эталоном.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Вносить необходимые дополнения, исправления в свою работу, если она расходится с эталоном (образцом).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выбирать из текста или придумывать заголовок, соотве6тствующий содержанию и общему смыслу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формулировать тезис, выражающий общий смысл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предвосхищать содержание предметного плана текста по заголовку и с опорой на предыдущий опыт;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объяснять порядок частей (инструкций), содержащихся в тексте;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ставить перед собой цель чтения, направляя внимание на полезную в данный момент информацию;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выделять главную и избыточную информацию;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прогнозировать последовательность изложения идей текста; 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разные точки зрения и разные источники информации по заданной теме;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выполнять смысловое свертывание выделенных фактов и мыслей;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критически относиться к рекламной информации;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способы проверки противоречивой информации; </w:t>
      </w:r>
    </w:p>
    <w:p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tbl>
      <w:tblPr>
        <w:tblW w:w="80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548"/>
        <w:gridCol w:w="3578"/>
        <w:gridCol w:w="1309"/>
      </w:tblGrid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</w:t>
            </w:r>
          </w:p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делать выводы из сформулированных посылок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плана на основе исходного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Работа с текстом: выделять не только главную, но и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избыточную информацию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понятием «аналитические (конструирующие) задачи»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смешанного текста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смешанные тексты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составного текста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составные тексты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и смешанные тексты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:rsidTr="00500701">
        <w:trPr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0701" w:rsidRP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>Читательская грамотность школьника (5-9 кл.).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>. Добротина, Ю.Н. Гостева, И.П.</w:t>
      </w:r>
      <w:r w:rsidRPr="00576143">
        <w:rPr>
          <w:rFonts w:ascii="Times New Roman" w:hAnsi="Times New Roman"/>
          <w:bCs/>
          <w:sz w:val="24"/>
          <w:szCs w:val="24"/>
        </w:rPr>
        <w:t>Васильевых, Ж.И. Стрижекурова, И.В. Ускова.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для учителей и родителей.-- Тлн.: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576143" w:rsidRPr="00576143">
        <w:rPr>
          <w:rFonts w:ascii="Times New Roman" w:hAnsi="Times New Roman"/>
          <w:bCs/>
          <w:sz w:val="24"/>
          <w:szCs w:val="24"/>
        </w:rPr>
        <w:t>Минеева Н. Ю. «Интерпретация текста: основы грамотного чтения». Тольятти, 2018.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5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81762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6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0123"/>
    <w:rsid w:val="00055E91"/>
    <w:rsid w:val="00281762"/>
    <w:rsid w:val="002C5A3A"/>
    <w:rsid w:val="002E7B9D"/>
    <w:rsid w:val="00300CE4"/>
    <w:rsid w:val="0033273E"/>
    <w:rsid w:val="003E7AFA"/>
    <w:rsid w:val="00406F8F"/>
    <w:rsid w:val="00442273"/>
    <w:rsid w:val="004D44DF"/>
    <w:rsid w:val="00500701"/>
    <w:rsid w:val="00576143"/>
    <w:rsid w:val="005E2944"/>
    <w:rsid w:val="00714A39"/>
    <w:rsid w:val="00752D75"/>
    <w:rsid w:val="008250FF"/>
    <w:rsid w:val="008B0C00"/>
    <w:rsid w:val="009A36DC"/>
    <w:rsid w:val="009E0123"/>
    <w:rsid w:val="00A34204"/>
    <w:rsid w:val="00AF7375"/>
    <w:rsid w:val="00BC3E39"/>
    <w:rsid w:val="00C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4303-AD43-4AA2-A989-6EB92970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12</cp:revision>
  <dcterms:created xsi:type="dcterms:W3CDTF">2021-08-15T02:09:00Z</dcterms:created>
  <dcterms:modified xsi:type="dcterms:W3CDTF">2024-09-13T03:20:00Z</dcterms:modified>
</cp:coreProperties>
</file>